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1B938D" w14:textId="77777777" w:rsidR="00DC3FD6" w:rsidRPr="00DC3FD6" w:rsidRDefault="00DC3FD6" w:rsidP="00DC3FD6">
      <w:pPr>
        <w:keepNext/>
        <w:tabs>
          <w:tab w:val="right" w:leader="underscore" w:pos="9000"/>
        </w:tabs>
        <w:spacing w:before="840" w:after="360" w:line="240" w:lineRule="auto"/>
        <w:jc w:val="center"/>
        <w:outlineLvl w:val="0"/>
        <w:rPr>
          <w:rFonts w:ascii="Arial" w:eastAsia="Times New Roman" w:hAnsi="Arial" w:cs="Times New Roman"/>
          <w:b/>
          <w:caps/>
          <w:kern w:val="0"/>
          <w:sz w:val="36"/>
          <w:szCs w:val="20"/>
          <w14:ligatures w14:val="none"/>
        </w:rPr>
      </w:pPr>
      <w:bookmarkStart w:id="0" w:name="L23START"/>
      <w:r w:rsidRPr="00DC3FD6">
        <w:rPr>
          <w:rFonts w:ascii="Arial" w:eastAsia="Times New Roman" w:hAnsi="Arial" w:cs="Times New Roman"/>
          <w:b/>
          <w:caps/>
          <w:kern w:val="0"/>
          <w:sz w:val="36"/>
          <w:szCs w:val="20"/>
          <w14:ligatures w14:val="none"/>
        </w:rPr>
        <w:t>Lesson 23</w:t>
      </w:r>
      <w:bookmarkEnd w:id="0"/>
      <w:r w:rsidRPr="00DC3FD6">
        <w:rPr>
          <w:rFonts w:ascii="Arial" w:eastAsia="Times New Roman" w:hAnsi="Arial" w:cs="Times New Roman"/>
          <w:b/>
          <w:caps/>
          <w:kern w:val="0"/>
          <w:sz w:val="36"/>
          <w:szCs w:val="20"/>
          <w14:ligatures w14:val="none"/>
        </w:rPr>
        <w:t>: Communications and Counseling Skills</w:t>
      </w:r>
    </w:p>
    <w:p w14:paraId="30F82B5E" w14:textId="77777777" w:rsidR="00DC3FD6" w:rsidRPr="00DC3FD6" w:rsidRDefault="00DC3FD6" w:rsidP="00DC3FD6">
      <w:pPr>
        <w:keepNext/>
        <w:pBdr>
          <w:bottom w:val="single" w:sz="8" w:space="1" w:color="auto"/>
        </w:pBdr>
        <w:spacing w:before="360" w:after="240" w:line="240" w:lineRule="auto"/>
        <w:rPr>
          <w:rFonts w:ascii="Arial" w:eastAsia="Times New Roman" w:hAnsi="Arial" w:cs="Times New Roman"/>
          <w:b/>
          <w:kern w:val="0"/>
          <w:sz w:val="28"/>
          <w:szCs w:val="20"/>
          <w14:ligatures w14:val="none"/>
        </w:rPr>
      </w:pPr>
      <w:r w:rsidRPr="00DC3FD6">
        <w:rPr>
          <w:rFonts w:ascii="Arial" w:eastAsia="Times New Roman" w:hAnsi="Arial" w:cs="Times New Roman"/>
          <w:b/>
          <w:kern w:val="0"/>
          <w:sz w:val="28"/>
          <w:szCs w:val="20"/>
          <w14:ligatures w14:val="none"/>
        </w:rPr>
        <w:t>Introduction</w:t>
      </w:r>
    </w:p>
    <w:p w14:paraId="3BA46FE5" w14:textId="77777777" w:rsidR="00DC3FD6" w:rsidRPr="00DC3FD6" w:rsidRDefault="00DC3FD6" w:rsidP="00DC3FD6">
      <w:pPr>
        <w:spacing w:after="120" w:line="240" w:lineRule="auto"/>
        <w:rPr>
          <w:rFonts w:ascii="Times" w:eastAsia="Times" w:hAnsi="Times" w:cs="Times New Roman"/>
          <w:kern w:val="0"/>
          <w:sz w:val="24"/>
          <w:szCs w:val="20"/>
          <w14:ligatures w14:val="none"/>
        </w:rPr>
      </w:pPr>
      <w:r w:rsidRPr="00DC3FD6">
        <w:rPr>
          <w:rFonts w:ascii="Times" w:eastAsia="Times" w:hAnsi="Times" w:cs="Times New Roman"/>
          <w:kern w:val="0"/>
          <w:sz w:val="24"/>
          <w:szCs w:val="20"/>
          <w14:ligatures w14:val="none"/>
        </w:rPr>
        <w:t xml:space="preserve">This lesson consists of:  </w:t>
      </w:r>
    </w:p>
    <w:p w14:paraId="2E656741" w14:textId="77777777" w:rsidR="00DC3FD6" w:rsidRPr="00DC3FD6" w:rsidRDefault="00DC3FD6" w:rsidP="00DC3FD6">
      <w:pPr>
        <w:tabs>
          <w:tab w:val="left" w:pos="1080"/>
        </w:tabs>
        <w:spacing w:after="120" w:line="240" w:lineRule="auto"/>
        <w:ind w:left="720"/>
        <w:rPr>
          <w:rFonts w:ascii="Times" w:eastAsia="Times" w:hAnsi="Times" w:cs="Times New Roman"/>
          <w:kern w:val="0"/>
          <w:sz w:val="24"/>
          <w:szCs w:val="20"/>
          <w14:ligatures w14:val="none"/>
        </w:rPr>
      </w:pPr>
      <w:r w:rsidRPr="00DC3FD6">
        <w:rPr>
          <w:rFonts w:ascii="Times" w:eastAsia="Times" w:hAnsi="Times" w:cs="Times New Roman"/>
          <w:kern w:val="0"/>
          <w:sz w:val="24"/>
          <w:szCs w:val="20"/>
          <w14:ligatures w14:val="none"/>
        </w:rPr>
        <w:t>1.</w:t>
      </w:r>
      <w:r w:rsidRPr="00DC3FD6">
        <w:rPr>
          <w:rFonts w:ascii="Times" w:eastAsia="Times" w:hAnsi="Times" w:cs="Times New Roman"/>
          <w:kern w:val="0"/>
          <w:sz w:val="24"/>
          <w:szCs w:val="20"/>
          <w14:ligatures w14:val="none"/>
        </w:rPr>
        <w:tab/>
        <w:t>Communications Theory</w:t>
      </w:r>
    </w:p>
    <w:p w14:paraId="0336F1E6" w14:textId="77777777" w:rsidR="00DC3FD6" w:rsidRPr="00DC3FD6" w:rsidRDefault="00DC3FD6" w:rsidP="00DC3FD6">
      <w:pPr>
        <w:tabs>
          <w:tab w:val="left" w:pos="1080"/>
        </w:tabs>
        <w:spacing w:after="120" w:line="240" w:lineRule="auto"/>
        <w:ind w:left="720"/>
        <w:rPr>
          <w:rFonts w:ascii="Times" w:eastAsia="Times" w:hAnsi="Times" w:cs="Times New Roman"/>
          <w:kern w:val="0"/>
          <w:sz w:val="24"/>
          <w:szCs w:val="20"/>
          <w14:ligatures w14:val="none"/>
        </w:rPr>
      </w:pPr>
      <w:r w:rsidRPr="00DC3FD6">
        <w:rPr>
          <w:rFonts w:ascii="Times" w:eastAsia="Times" w:hAnsi="Times" w:cs="Times New Roman"/>
          <w:kern w:val="0"/>
          <w:sz w:val="24"/>
          <w:szCs w:val="20"/>
          <w14:ligatures w14:val="none"/>
        </w:rPr>
        <w:t>2.</w:t>
      </w:r>
      <w:r w:rsidRPr="00DC3FD6">
        <w:rPr>
          <w:rFonts w:ascii="Times" w:eastAsia="Times" w:hAnsi="Times" w:cs="Times New Roman"/>
          <w:kern w:val="0"/>
          <w:sz w:val="24"/>
          <w:szCs w:val="20"/>
          <w14:ligatures w14:val="none"/>
        </w:rPr>
        <w:tab/>
        <w:t>The Leader as a Counselor</w:t>
      </w:r>
    </w:p>
    <w:p w14:paraId="6DEAAA64" w14:textId="77777777" w:rsidR="00DC3FD6" w:rsidRPr="00DC3FD6" w:rsidRDefault="00DC3FD6" w:rsidP="00DC3FD6">
      <w:pPr>
        <w:tabs>
          <w:tab w:val="left" w:pos="1080"/>
        </w:tabs>
        <w:spacing w:after="0" w:line="240" w:lineRule="auto"/>
        <w:ind w:left="720"/>
        <w:rPr>
          <w:rFonts w:ascii="Times" w:eastAsia="Times" w:hAnsi="Times" w:cs="Times New Roman"/>
          <w:kern w:val="0"/>
          <w:sz w:val="24"/>
          <w:szCs w:val="20"/>
          <w14:ligatures w14:val="none"/>
        </w:rPr>
      </w:pPr>
      <w:r w:rsidRPr="00DC3FD6">
        <w:rPr>
          <w:rFonts w:ascii="Times" w:eastAsia="Times" w:hAnsi="Times" w:cs="Times New Roman"/>
          <w:kern w:val="0"/>
          <w:sz w:val="24"/>
          <w:szCs w:val="20"/>
          <w14:ligatures w14:val="none"/>
        </w:rPr>
        <w:t>3.</w:t>
      </w:r>
      <w:r w:rsidRPr="00DC3FD6">
        <w:rPr>
          <w:rFonts w:ascii="Times" w:eastAsia="Times" w:hAnsi="Times" w:cs="Times New Roman"/>
          <w:kern w:val="0"/>
          <w:sz w:val="24"/>
          <w:szCs w:val="20"/>
          <w14:ligatures w14:val="none"/>
        </w:rPr>
        <w:tab/>
        <w:t>Student Role-Plays</w:t>
      </w:r>
    </w:p>
    <w:p w14:paraId="5E97B41E" w14:textId="77777777" w:rsidR="00DC3FD6" w:rsidRPr="00DC3FD6" w:rsidRDefault="00DC3FD6" w:rsidP="00DC3FD6">
      <w:pPr>
        <w:keepNext/>
        <w:pBdr>
          <w:bottom w:val="single" w:sz="8" w:space="1" w:color="auto"/>
        </w:pBdr>
        <w:spacing w:before="360" w:after="240" w:line="240" w:lineRule="auto"/>
        <w:rPr>
          <w:rFonts w:ascii="Arial" w:eastAsia="Times New Roman" w:hAnsi="Arial" w:cs="Times New Roman"/>
          <w:b/>
          <w:kern w:val="0"/>
          <w:sz w:val="28"/>
          <w:szCs w:val="20"/>
          <w14:ligatures w14:val="none"/>
        </w:rPr>
      </w:pPr>
      <w:r w:rsidRPr="00DC3FD6">
        <w:rPr>
          <w:rFonts w:ascii="Arial" w:eastAsia="Times New Roman" w:hAnsi="Arial" w:cs="Times New Roman"/>
          <w:b/>
          <w:kern w:val="0"/>
          <w:sz w:val="28"/>
          <w:szCs w:val="20"/>
          <w14:ligatures w14:val="none"/>
        </w:rPr>
        <w:t>Assignment</w:t>
      </w:r>
    </w:p>
    <w:p w14:paraId="7CE5C221" w14:textId="4E060B9E" w:rsidR="00DC3FD6" w:rsidRPr="00DC3FD6" w:rsidRDefault="00DC3FD6" w:rsidP="00DC3FD6">
      <w:pPr>
        <w:tabs>
          <w:tab w:val="left" w:pos="1080"/>
        </w:tabs>
        <w:spacing w:after="120" w:line="240" w:lineRule="auto"/>
        <w:ind w:left="1080" w:hanging="360"/>
        <w:rPr>
          <w:rFonts w:ascii="Times" w:eastAsia="Times" w:hAnsi="Times" w:cs="Times New Roman"/>
          <w:kern w:val="0"/>
          <w:sz w:val="24"/>
          <w:szCs w:val="20"/>
          <w14:ligatures w14:val="none"/>
        </w:rPr>
      </w:pPr>
      <w:r w:rsidRPr="00DC3FD6">
        <w:rPr>
          <w:rFonts w:ascii="Times" w:eastAsia="Times" w:hAnsi="Times" w:cs="Times New Roman"/>
          <w:kern w:val="0"/>
          <w:sz w:val="24"/>
          <w:szCs w:val="20"/>
          <w14:ligatures w14:val="none"/>
        </w:rPr>
        <w:t>1.</w:t>
      </w:r>
      <w:r w:rsidRPr="00DC3FD6">
        <w:rPr>
          <w:rFonts w:ascii="Times" w:eastAsia="Times" w:hAnsi="Times" w:cs="Times New Roman"/>
          <w:kern w:val="0"/>
          <w:sz w:val="24"/>
          <w:szCs w:val="20"/>
          <w14:ligatures w14:val="none"/>
        </w:rPr>
        <w:tab/>
      </w:r>
      <w:r w:rsidRPr="00DC3FD6">
        <w:rPr>
          <w:rFonts w:ascii="Times" w:eastAsia="Times" w:hAnsi="Times" w:cs="Times New Roman"/>
          <w:b/>
          <w:kern w:val="0"/>
          <w:sz w:val="24"/>
          <w:szCs w:val="20"/>
          <w14:ligatures w14:val="none"/>
        </w:rPr>
        <w:t>Read Course Guide</w:t>
      </w:r>
    </w:p>
    <w:p w14:paraId="15556706" w14:textId="77777777" w:rsidR="00DC3FD6" w:rsidRPr="00DC3FD6" w:rsidRDefault="00DC3FD6" w:rsidP="00DC3FD6">
      <w:pPr>
        <w:tabs>
          <w:tab w:val="left" w:pos="1080"/>
        </w:tabs>
        <w:spacing w:after="120" w:line="240" w:lineRule="auto"/>
        <w:ind w:left="1080" w:hanging="360"/>
        <w:jc w:val="both"/>
        <w:rPr>
          <w:rFonts w:ascii="Times New Roman" w:eastAsia="Times New Roman" w:hAnsi="Times New Roman" w:cs="Times New Roman"/>
          <w:kern w:val="0"/>
          <w:sz w:val="24"/>
          <w:szCs w:val="20"/>
          <w14:ligatures w14:val="none"/>
        </w:rPr>
      </w:pPr>
      <w:r w:rsidRPr="00DC3FD6">
        <w:rPr>
          <w:rFonts w:ascii="Times New Roman" w:eastAsia="Times New Roman" w:hAnsi="Times New Roman" w:cs="Times New Roman"/>
          <w:kern w:val="0"/>
          <w:sz w:val="24"/>
          <w:szCs w:val="20"/>
          <w14:ligatures w14:val="none"/>
        </w:rPr>
        <w:t>2.</w:t>
      </w:r>
      <w:r w:rsidRPr="00DC3FD6">
        <w:rPr>
          <w:rFonts w:ascii="Times New Roman" w:eastAsia="Times New Roman" w:hAnsi="Times New Roman" w:cs="Times New Roman"/>
          <w:kern w:val="0"/>
          <w:sz w:val="24"/>
          <w:szCs w:val="20"/>
          <w14:ligatures w14:val="none"/>
        </w:rPr>
        <w:tab/>
        <w:t xml:space="preserve">When you solve a case study or act as a leader in your organization:  </w:t>
      </w:r>
    </w:p>
    <w:p w14:paraId="085E0E8D" w14:textId="77777777" w:rsidR="00DC3FD6" w:rsidRPr="00DC3FD6" w:rsidRDefault="00DC3FD6" w:rsidP="00DC3FD6">
      <w:pPr>
        <w:tabs>
          <w:tab w:val="left" w:pos="1440"/>
        </w:tabs>
        <w:spacing w:after="120" w:line="240" w:lineRule="auto"/>
        <w:ind w:left="1440" w:hanging="360"/>
        <w:rPr>
          <w:rFonts w:ascii="Times" w:eastAsia="Times" w:hAnsi="Times" w:cs="Times New Roman"/>
          <w:kern w:val="0"/>
          <w:sz w:val="24"/>
          <w:szCs w:val="20"/>
          <w14:ligatures w14:val="none"/>
        </w:rPr>
      </w:pPr>
      <w:r w:rsidRPr="00DC3FD6">
        <w:rPr>
          <w:rFonts w:ascii="Times" w:eastAsia="Times" w:hAnsi="Times" w:cs="Times New Roman"/>
          <w:kern w:val="0"/>
          <w:sz w:val="24"/>
          <w:szCs w:val="20"/>
          <w14:ligatures w14:val="none"/>
        </w:rPr>
        <w:t>I.</w:t>
      </w:r>
      <w:r w:rsidRPr="00DC3FD6">
        <w:rPr>
          <w:rFonts w:ascii="Times" w:eastAsia="Times" w:hAnsi="Times" w:cs="Times New Roman"/>
          <w:kern w:val="0"/>
          <w:sz w:val="24"/>
          <w:szCs w:val="20"/>
          <w14:ligatures w14:val="none"/>
        </w:rPr>
        <w:tab/>
      </w:r>
      <w:r w:rsidRPr="00DC3FD6">
        <w:rPr>
          <w:rFonts w:ascii="Times" w:eastAsia="Times" w:hAnsi="Times" w:cs="Times New Roman"/>
          <w:b/>
          <w:i/>
          <w:kern w:val="0"/>
          <w:sz w:val="24"/>
          <w:szCs w:val="20"/>
          <w14:ligatures w14:val="none"/>
        </w:rPr>
        <w:t>Identify</w:t>
      </w:r>
      <w:r w:rsidRPr="00DC3FD6">
        <w:rPr>
          <w:rFonts w:ascii="Times" w:eastAsia="Times" w:hAnsi="Times" w:cs="Times New Roman"/>
          <w:kern w:val="0"/>
          <w:sz w:val="24"/>
          <w:szCs w:val="20"/>
          <w14:ligatures w14:val="none"/>
        </w:rPr>
        <w:t xml:space="preserve"> the </w:t>
      </w:r>
      <w:r w:rsidRPr="00DC3FD6">
        <w:rPr>
          <w:rFonts w:ascii="Times" w:eastAsia="Times" w:hAnsi="Times" w:cs="Times New Roman"/>
          <w:b/>
          <w:kern w:val="0"/>
          <w:sz w:val="24"/>
          <w:szCs w:val="20"/>
          <w14:ligatures w14:val="none"/>
        </w:rPr>
        <w:t>Areas of Interest</w:t>
      </w:r>
      <w:r w:rsidRPr="00DC3FD6">
        <w:rPr>
          <w:rFonts w:ascii="Times" w:eastAsia="Times" w:hAnsi="Times" w:cs="Times New Roman"/>
          <w:kern w:val="0"/>
          <w:sz w:val="24"/>
          <w:szCs w:val="20"/>
          <w14:ligatures w14:val="none"/>
        </w:rPr>
        <w:t>.</w:t>
      </w:r>
    </w:p>
    <w:p w14:paraId="1B60E1A2" w14:textId="77777777" w:rsidR="00DC3FD6" w:rsidRPr="00DC3FD6" w:rsidRDefault="00DC3FD6" w:rsidP="00DC3FD6">
      <w:pPr>
        <w:tabs>
          <w:tab w:val="left" w:pos="1440"/>
        </w:tabs>
        <w:spacing w:after="120" w:line="240" w:lineRule="auto"/>
        <w:ind w:left="1440" w:hanging="360"/>
        <w:rPr>
          <w:rFonts w:ascii="Times" w:eastAsia="Times" w:hAnsi="Times" w:cs="Times New Roman"/>
          <w:kern w:val="0"/>
          <w:sz w:val="24"/>
          <w:szCs w:val="20"/>
          <w14:ligatures w14:val="none"/>
        </w:rPr>
      </w:pPr>
      <w:r w:rsidRPr="00DC3FD6">
        <w:rPr>
          <w:rFonts w:ascii="Times" w:eastAsia="Times" w:hAnsi="Times" w:cs="Times New Roman"/>
          <w:kern w:val="0"/>
          <w:sz w:val="24"/>
          <w:szCs w:val="20"/>
          <w14:ligatures w14:val="none"/>
        </w:rPr>
        <w:t>II.</w:t>
      </w:r>
      <w:r w:rsidRPr="00DC3FD6">
        <w:rPr>
          <w:rFonts w:ascii="Times" w:eastAsia="Times" w:hAnsi="Times" w:cs="Times New Roman"/>
          <w:kern w:val="0"/>
          <w:sz w:val="24"/>
          <w:szCs w:val="20"/>
          <w14:ligatures w14:val="none"/>
        </w:rPr>
        <w:tab/>
      </w:r>
      <w:r w:rsidRPr="00DC3FD6">
        <w:rPr>
          <w:rFonts w:ascii="Times" w:eastAsia="Times" w:hAnsi="Times" w:cs="Times New Roman"/>
          <w:b/>
          <w:i/>
          <w:kern w:val="0"/>
          <w:sz w:val="24"/>
          <w:szCs w:val="20"/>
          <w14:ligatures w14:val="none"/>
        </w:rPr>
        <w:t>Analyze</w:t>
      </w:r>
      <w:r w:rsidRPr="00DC3FD6">
        <w:rPr>
          <w:rFonts w:ascii="Times" w:eastAsia="Times" w:hAnsi="Times" w:cs="Times New Roman"/>
          <w:kern w:val="0"/>
          <w:sz w:val="24"/>
          <w:szCs w:val="20"/>
          <w14:ligatures w14:val="none"/>
        </w:rPr>
        <w:t xml:space="preserve"> the situation using Communication and Counseling Theory by </w:t>
      </w:r>
      <w:r w:rsidRPr="00DC3FD6">
        <w:rPr>
          <w:rFonts w:ascii="Times" w:eastAsia="Times" w:hAnsi="Times" w:cs="Times New Roman"/>
          <w:b/>
          <w:i/>
          <w:kern w:val="0"/>
          <w:sz w:val="24"/>
          <w:szCs w:val="20"/>
          <w14:ligatures w14:val="none"/>
        </w:rPr>
        <w:t>classifying</w:t>
      </w:r>
      <w:r w:rsidRPr="00DC3FD6">
        <w:rPr>
          <w:rFonts w:ascii="Times" w:eastAsia="Times" w:hAnsi="Times" w:cs="Times New Roman"/>
          <w:kern w:val="0"/>
          <w:sz w:val="24"/>
          <w:szCs w:val="20"/>
          <w14:ligatures w14:val="none"/>
        </w:rPr>
        <w:t xml:space="preserve"> the worker’s performance issue into one of the below listed categories.</w:t>
      </w:r>
    </w:p>
    <w:p w14:paraId="6EBCD658" w14:textId="77777777" w:rsidR="00DC3FD6" w:rsidRPr="00DC3FD6" w:rsidRDefault="00DC3FD6" w:rsidP="00DC3FD6">
      <w:pPr>
        <w:tabs>
          <w:tab w:val="left" w:pos="1800"/>
        </w:tabs>
        <w:spacing w:after="120" w:line="240" w:lineRule="auto"/>
        <w:ind w:left="1800" w:hanging="360"/>
        <w:rPr>
          <w:rFonts w:ascii="Times" w:eastAsia="Times" w:hAnsi="Times" w:cs="Times New Roman"/>
          <w:kern w:val="0"/>
          <w:sz w:val="24"/>
          <w:szCs w:val="20"/>
          <w14:ligatures w14:val="none"/>
        </w:rPr>
      </w:pPr>
      <w:r w:rsidRPr="00DC3FD6">
        <w:rPr>
          <w:rFonts w:ascii="Times" w:eastAsia="Times" w:hAnsi="Times" w:cs="Times New Roman"/>
          <w:kern w:val="0"/>
          <w:sz w:val="24"/>
          <w:szCs w:val="20"/>
          <w14:ligatures w14:val="none"/>
        </w:rPr>
        <w:t>A.</w:t>
      </w:r>
      <w:r w:rsidRPr="00DC3FD6">
        <w:rPr>
          <w:rFonts w:ascii="Times" w:eastAsia="Times" w:hAnsi="Times" w:cs="Times New Roman"/>
          <w:kern w:val="0"/>
          <w:sz w:val="24"/>
          <w:szCs w:val="20"/>
          <w14:ligatures w14:val="none"/>
        </w:rPr>
        <w:tab/>
        <w:t>Misunderstanding of leader’s message</w:t>
      </w:r>
    </w:p>
    <w:p w14:paraId="5D77EDA5" w14:textId="77777777" w:rsidR="00DC3FD6" w:rsidRPr="00DC3FD6" w:rsidRDefault="00DC3FD6" w:rsidP="00DC3FD6">
      <w:pPr>
        <w:tabs>
          <w:tab w:val="left" w:pos="1800"/>
        </w:tabs>
        <w:spacing w:after="120" w:line="240" w:lineRule="auto"/>
        <w:ind w:left="1800" w:hanging="360"/>
        <w:rPr>
          <w:rFonts w:ascii="Times" w:eastAsia="Times" w:hAnsi="Times" w:cs="Times New Roman"/>
          <w:kern w:val="0"/>
          <w:sz w:val="24"/>
          <w:szCs w:val="20"/>
          <w14:ligatures w14:val="none"/>
        </w:rPr>
      </w:pPr>
      <w:r w:rsidRPr="00DC3FD6">
        <w:rPr>
          <w:rFonts w:ascii="Times" w:eastAsia="Times" w:hAnsi="Times" w:cs="Times New Roman"/>
          <w:kern w:val="0"/>
          <w:sz w:val="24"/>
          <w:szCs w:val="20"/>
          <w14:ligatures w14:val="none"/>
        </w:rPr>
        <w:t>B.</w:t>
      </w:r>
      <w:r w:rsidRPr="00DC3FD6">
        <w:rPr>
          <w:rFonts w:ascii="Times" w:eastAsia="Times" w:hAnsi="Times" w:cs="Times New Roman"/>
          <w:kern w:val="0"/>
          <w:sz w:val="24"/>
          <w:szCs w:val="20"/>
          <w14:ligatures w14:val="none"/>
        </w:rPr>
        <w:tab/>
        <w:t>Personal issue that interferes with job performance</w:t>
      </w:r>
    </w:p>
    <w:p w14:paraId="5CE4C08F" w14:textId="77777777" w:rsidR="00DC3FD6" w:rsidRPr="00DC3FD6" w:rsidRDefault="00DC3FD6" w:rsidP="00DC3FD6">
      <w:pPr>
        <w:tabs>
          <w:tab w:val="left" w:pos="1800"/>
        </w:tabs>
        <w:spacing w:after="120" w:line="240" w:lineRule="auto"/>
        <w:ind w:left="1800" w:hanging="360"/>
        <w:rPr>
          <w:rFonts w:ascii="Times" w:eastAsia="Times" w:hAnsi="Times" w:cs="Times New Roman"/>
          <w:kern w:val="0"/>
          <w:sz w:val="24"/>
          <w:szCs w:val="20"/>
          <w14:ligatures w14:val="none"/>
        </w:rPr>
      </w:pPr>
      <w:r w:rsidRPr="00DC3FD6">
        <w:rPr>
          <w:rFonts w:ascii="Times" w:eastAsia="Times" w:hAnsi="Times" w:cs="Times New Roman"/>
          <w:kern w:val="0"/>
          <w:sz w:val="24"/>
          <w:szCs w:val="20"/>
          <w14:ligatures w14:val="none"/>
        </w:rPr>
        <w:t>C.</w:t>
      </w:r>
      <w:r w:rsidRPr="00DC3FD6">
        <w:rPr>
          <w:rFonts w:ascii="Times" w:eastAsia="Times" w:hAnsi="Times" w:cs="Times New Roman"/>
          <w:kern w:val="0"/>
          <w:sz w:val="24"/>
          <w:szCs w:val="20"/>
          <w14:ligatures w14:val="none"/>
        </w:rPr>
        <w:tab/>
        <w:t>Career Development issue</w:t>
      </w:r>
    </w:p>
    <w:p w14:paraId="4EBC242F" w14:textId="77777777" w:rsidR="00DC3FD6" w:rsidRPr="00DC3FD6" w:rsidRDefault="00DC3FD6" w:rsidP="00DC3FD6">
      <w:pPr>
        <w:tabs>
          <w:tab w:val="left" w:pos="1800"/>
        </w:tabs>
        <w:spacing w:after="120" w:line="240" w:lineRule="auto"/>
        <w:ind w:left="1800" w:hanging="360"/>
        <w:rPr>
          <w:rFonts w:ascii="Times" w:eastAsia="Times" w:hAnsi="Times" w:cs="Times New Roman"/>
          <w:kern w:val="0"/>
          <w:sz w:val="24"/>
          <w:szCs w:val="20"/>
          <w14:ligatures w14:val="none"/>
        </w:rPr>
      </w:pPr>
      <w:r w:rsidRPr="00DC3FD6">
        <w:rPr>
          <w:rFonts w:ascii="Times" w:eastAsia="Times" w:hAnsi="Times" w:cs="Times New Roman"/>
          <w:kern w:val="0"/>
          <w:sz w:val="24"/>
          <w:szCs w:val="20"/>
          <w14:ligatures w14:val="none"/>
        </w:rPr>
        <w:t>D.</w:t>
      </w:r>
      <w:r w:rsidRPr="00DC3FD6">
        <w:rPr>
          <w:rFonts w:ascii="Times" w:eastAsia="Times" w:hAnsi="Times" w:cs="Times New Roman"/>
          <w:kern w:val="0"/>
          <w:sz w:val="24"/>
          <w:szCs w:val="20"/>
          <w14:ligatures w14:val="none"/>
        </w:rPr>
        <w:tab/>
        <w:t xml:space="preserve">Performance Appraisal issue </w:t>
      </w:r>
    </w:p>
    <w:p w14:paraId="22C5110B" w14:textId="77777777" w:rsidR="00DC3FD6" w:rsidRPr="00DC3FD6" w:rsidRDefault="00DC3FD6" w:rsidP="00DC3FD6">
      <w:pPr>
        <w:tabs>
          <w:tab w:val="left" w:pos="1440"/>
        </w:tabs>
        <w:spacing w:after="120" w:line="240" w:lineRule="auto"/>
        <w:ind w:left="1440" w:hanging="360"/>
        <w:rPr>
          <w:rFonts w:ascii="Times" w:eastAsia="Times" w:hAnsi="Times" w:cs="Times New Roman"/>
          <w:kern w:val="0"/>
          <w:sz w:val="24"/>
          <w:szCs w:val="20"/>
          <w14:ligatures w14:val="none"/>
        </w:rPr>
      </w:pPr>
      <w:r w:rsidRPr="00DC3FD6">
        <w:rPr>
          <w:rFonts w:ascii="Times" w:eastAsia="Times" w:hAnsi="Times" w:cs="Times New Roman"/>
          <w:kern w:val="0"/>
          <w:sz w:val="24"/>
          <w:szCs w:val="20"/>
          <w14:ligatures w14:val="none"/>
        </w:rPr>
        <w:t>III.</w:t>
      </w:r>
      <w:r w:rsidRPr="00DC3FD6">
        <w:rPr>
          <w:rFonts w:ascii="Times" w:eastAsia="Times" w:hAnsi="Times" w:cs="Times New Roman"/>
          <w:kern w:val="0"/>
          <w:sz w:val="24"/>
          <w:szCs w:val="20"/>
          <w14:ligatures w14:val="none"/>
        </w:rPr>
        <w:tab/>
      </w:r>
      <w:r w:rsidRPr="00DC3FD6">
        <w:rPr>
          <w:rFonts w:ascii="Times" w:eastAsia="Times" w:hAnsi="Times" w:cs="Times New Roman"/>
          <w:b/>
          <w:i/>
          <w:kern w:val="0"/>
          <w:sz w:val="24"/>
          <w:szCs w:val="20"/>
          <w14:ligatures w14:val="none"/>
        </w:rPr>
        <w:t>Explain</w:t>
      </w:r>
      <w:r w:rsidRPr="00DC3FD6">
        <w:rPr>
          <w:rFonts w:ascii="Times" w:eastAsia="Times" w:hAnsi="Times" w:cs="Times New Roman"/>
          <w:kern w:val="0"/>
          <w:sz w:val="24"/>
          <w:szCs w:val="20"/>
          <w14:ligatures w14:val="none"/>
        </w:rPr>
        <w:t xml:space="preserve"> how the follower’s issue is interfering with individual, group, and organizational outcomes. </w:t>
      </w:r>
    </w:p>
    <w:p w14:paraId="7D2B9109" w14:textId="77777777" w:rsidR="00DC3FD6" w:rsidRPr="00DC3FD6" w:rsidRDefault="00DC3FD6" w:rsidP="00DC3FD6">
      <w:pPr>
        <w:tabs>
          <w:tab w:val="left" w:pos="1440"/>
        </w:tabs>
        <w:spacing w:after="120" w:line="240" w:lineRule="auto"/>
        <w:ind w:left="1440" w:hanging="360"/>
        <w:rPr>
          <w:rFonts w:ascii="Times" w:eastAsia="Times" w:hAnsi="Times" w:cs="Times New Roman"/>
          <w:kern w:val="0"/>
          <w:sz w:val="24"/>
          <w:szCs w:val="20"/>
          <w14:ligatures w14:val="none"/>
        </w:rPr>
      </w:pPr>
      <w:r w:rsidRPr="00DC3FD6">
        <w:rPr>
          <w:rFonts w:ascii="Times" w:eastAsia="Times" w:hAnsi="Times" w:cs="Times New Roman"/>
          <w:kern w:val="0"/>
          <w:sz w:val="24"/>
          <w:szCs w:val="20"/>
          <w14:ligatures w14:val="none"/>
        </w:rPr>
        <w:t>IV.</w:t>
      </w:r>
      <w:r w:rsidRPr="00DC3FD6">
        <w:rPr>
          <w:rFonts w:ascii="Times" w:eastAsia="Times" w:hAnsi="Times" w:cs="Times New Roman"/>
          <w:kern w:val="0"/>
          <w:sz w:val="24"/>
          <w:szCs w:val="20"/>
          <w14:ligatures w14:val="none"/>
        </w:rPr>
        <w:tab/>
      </w:r>
      <w:r w:rsidRPr="00DC3FD6">
        <w:rPr>
          <w:rFonts w:ascii="Times" w:eastAsia="Times" w:hAnsi="Times" w:cs="Times New Roman"/>
          <w:b/>
          <w:i/>
          <w:kern w:val="0"/>
          <w:sz w:val="24"/>
          <w:szCs w:val="20"/>
          <w14:ligatures w14:val="none"/>
        </w:rPr>
        <w:t>Select</w:t>
      </w:r>
      <w:r w:rsidRPr="00DC3FD6">
        <w:rPr>
          <w:rFonts w:ascii="Times" w:eastAsia="Times" w:hAnsi="Times" w:cs="Times New Roman"/>
          <w:kern w:val="0"/>
          <w:sz w:val="24"/>
          <w:szCs w:val="20"/>
          <w14:ligatures w14:val="none"/>
        </w:rPr>
        <w:t xml:space="preserve"> an appropriate theoretical leader strategy(</w:t>
      </w:r>
      <w:proofErr w:type="spellStart"/>
      <w:r w:rsidRPr="00DC3FD6">
        <w:rPr>
          <w:rFonts w:ascii="Times" w:eastAsia="Times" w:hAnsi="Times" w:cs="Times New Roman"/>
          <w:kern w:val="0"/>
          <w:sz w:val="24"/>
          <w:szCs w:val="20"/>
          <w14:ligatures w14:val="none"/>
        </w:rPr>
        <w:t>ies</w:t>
      </w:r>
      <w:proofErr w:type="spellEnd"/>
      <w:r w:rsidRPr="00DC3FD6">
        <w:rPr>
          <w:rFonts w:ascii="Times" w:eastAsia="Times" w:hAnsi="Times" w:cs="Times New Roman"/>
          <w:kern w:val="0"/>
          <w:sz w:val="24"/>
          <w:szCs w:val="20"/>
          <w14:ligatures w14:val="none"/>
        </w:rPr>
        <w:t>) to address Areas of Interest.</w:t>
      </w:r>
    </w:p>
    <w:p w14:paraId="0B67EF66" w14:textId="77777777" w:rsidR="00DC3FD6" w:rsidRPr="00DC3FD6" w:rsidRDefault="00DC3FD6" w:rsidP="00DC3FD6">
      <w:pPr>
        <w:tabs>
          <w:tab w:val="left" w:pos="1440"/>
        </w:tabs>
        <w:spacing w:after="120" w:line="240" w:lineRule="auto"/>
        <w:ind w:left="1440" w:hanging="360"/>
        <w:rPr>
          <w:rFonts w:ascii="Times" w:eastAsia="Times" w:hAnsi="Times" w:cs="Times New Roman"/>
          <w:kern w:val="0"/>
          <w:sz w:val="24"/>
          <w:szCs w:val="20"/>
          <w14:ligatures w14:val="none"/>
        </w:rPr>
      </w:pPr>
      <w:r w:rsidRPr="00DC3FD6">
        <w:rPr>
          <w:rFonts w:ascii="Times" w:eastAsia="Times" w:hAnsi="Times" w:cs="Times New Roman"/>
          <w:kern w:val="0"/>
          <w:sz w:val="24"/>
          <w:szCs w:val="20"/>
          <w14:ligatures w14:val="none"/>
        </w:rPr>
        <w:t>V.</w:t>
      </w:r>
      <w:r w:rsidRPr="00DC3FD6">
        <w:rPr>
          <w:rFonts w:ascii="Times" w:eastAsia="Times" w:hAnsi="Times" w:cs="Times New Roman"/>
          <w:kern w:val="0"/>
          <w:sz w:val="24"/>
          <w:szCs w:val="20"/>
          <w14:ligatures w14:val="none"/>
        </w:rPr>
        <w:tab/>
      </w:r>
      <w:r w:rsidRPr="00DC3FD6">
        <w:rPr>
          <w:rFonts w:ascii="Times" w:eastAsia="Times" w:hAnsi="Times" w:cs="Times New Roman"/>
          <w:b/>
          <w:i/>
          <w:kern w:val="0"/>
          <w:sz w:val="24"/>
          <w:szCs w:val="20"/>
          <w14:ligatures w14:val="none"/>
        </w:rPr>
        <w:t xml:space="preserve">Apply </w:t>
      </w:r>
      <w:r w:rsidRPr="00DC3FD6">
        <w:rPr>
          <w:rFonts w:ascii="Times" w:eastAsia="Times" w:hAnsi="Times" w:cs="Times New Roman"/>
          <w:kern w:val="0"/>
          <w:sz w:val="24"/>
          <w:szCs w:val="20"/>
          <w14:ligatures w14:val="none"/>
        </w:rPr>
        <w:t>the theoretical leader strategy(</w:t>
      </w:r>
      <w:proofErr w:type="spellStart"/>
      <w:r w:rsidRPr="00DC3FD6">
        <w:rPr>
          <w:rFonts w:ascii="Times" w:eastAsia="Times" w:hAnsi="Times" w:cs="Times New Roman"/>
          <w:kern w:val="0"/>
          <w:sz w:val="24"/>
          <w:szCs w:val="20"/>
          <w14:ligatures w14:val="none"/>
        </w:rPr>
        <w:t>ies</w:t>
      </w:r>
      <w:proofErr w:type="spellEnd"/>
      <w:r w:rsidRPr="00DC3FD6">
        <w:rPr>
          <w:rFonts w:ascii="Times" w:eastAsia="Times" w:hAnsi="Times" w:cs="Times New Roman"/>
          <w:kern w:val="0"/>
          <w:sz w:val="24"/>
          <w:szCs w:val="20"/>
          <w14:ligatures w14:val="none"/>
        </w:rPr>
        <w:t xml:space="preserve">) to the situation in the form of a specific leader plan that addresses all Areas of Interest. </w:t>
      </w:r>
    </w:p>
    <w:p w14:paraId="2D57C98A" w14:textId="77777777" w:rsidR="00DC3FD6" w:rsidRPr="00DC3FD6" w:rsidRDefault="00DC3FD6" w:rsidP="00DC3FD6">
      <w:pPr>
        <w:tabs>
          <w:tab w:val="left" w:pos="1440"/>
        </w:tabs>
        <w:spacing w:after="120" w:line="240" w:lineRule="auto"/>
        <w:ind w:left="1440" w:hanging="360"/>
        <w:rPr>
          <w:rFonts w:ascii="Times" w:eastAsia="Times" w:hAnsi="Times" w:cs="Times New Roman"/>
          <w:kern w:val="0"/>
          <w:sz w:val="24"/>
          <w:szCs w:val="20"/>
          <w14:ligatures w14:val="none"/>
        </w:rPr>
      </w:pPr>
      <w:r w:rsidRPr="00DC3FD6">
        <w:rPr>
          <w:rFonts w:ascii="Times" w:eastAsia="Times" w:hAnsi="Times" w:cs="Times New Roman"/>
          <w:kern w:val="0"/>
          <w:sz w:val="24"/>
          <w:szCs w:val="20"/>
          <w14:ligatures w14:val="none"/>
        </w:rPr>
        <w:t>VI.</w:t>
      </w:r>
      <w:r w:rsidRPr="00DC3FD6">
        <w:rPr>
          <w:rFonts w:ascii="Times" w:eastAsia="Times" w:hAnsi="Times" w:cs="Times New Roman"/>
          <w:kern w:val="0"/>
          <w:sz w:val="24"/>
          <w:szCs w:val="20"/>
          <w14:ligatures w14:val="none"/>
        </w:rPr>
        <w:tab/>
      </w:r>
      <w:r w:rsidRPr="00DC3FD6">
        <w:rPr>
          <w:rFonts w:ascii="Times" w:eastAsia="Times" w:hAnsi="Times" w:cs="Times New Roman"/>
          <w:b/>
          <w:i/>
          <w:kern w:val="0"/>
          <w:sz w:val="24"/>
          <w:szCs w:val="20"/>
          <w14:ligatures w14:val="none"/>
        </w:rPr>
        <w:t xml:space="preserve">Assess, </w:t>
      </w:r>
      <w:r w:rsidRPr="00DC3FD6">
        <w:rPr>
          <w:rFonts w:ascii="Times" w:eastAsia="Times" w:hAnsi="Times" w:cs="Times New Roman"/>
          <w:kern w:val="0"/>
          <w:sz w:val="24"/>
          <w:szCs w:val="20"/>
          <w14:ligatures w14:val="none"/>
        </w:rPr>
        <w:t>evaluate, and revise your leader plan.</w:t>
      </w:r>
    </w:p>
    <w:p w14:paraId="1BDB706D" w14:textId="77777777" w:rsidR="00DC3FD6" w:rsidRPr="00DC3FD6" w:rsidRDefault="00DC3FD6" w:rsidP="00DC3FD6">
      <w:pPr>
        <w:tabs>
          <w:tab w:val="left" w:pos="1080"/>
        </w:tabs>
        <w:spacing w:after="120" w:line="240" w:lineRule="auto"/>
        <w:ind w:left="1080" w:hanging="360"/>
        <w:rPr>
          <w:rFonts w:ascii="Times New Roman" w:eastAsia="Times New Roman" w:hAnsi="Times New Roman" w:cs="Times New Roman"/>
          <w:b/>
          <w:kern w:val="0"/>
          <w:sz w:val="24"/>
          <w:szCs w:val="20"/>
          <w14:ligatures w14:val="none"/>
        </w:rPr>
      </w:pPr>
      <w:r w:rsidRPr="00DC3FD6">
        <w:rPr>
          <w:rFonts w:ascii="Times New Roman" w:eastAsia="Times New Roman" w:hAnsi="Times New Roman" w:cs="Times New Roman"/>
          <w:kern w:val="0"/>
          <w:sz w:val="24"/>
          <w:szCs w:val="20"/>
          <w14:ligatures w14:val="none"/>
        </w:rPr>
        <w:t>3.</w:t>
      </w:r>
      <w:r w:rsidRPr="00DC3FD6">
        <w:rPr>
          <w:rFonts w:ascii="Times New Roman" w:eastAsia="Times New Roman" w:hAnsi="Times New Roman" w:cs="Times New Roman"/>
          <w:kern w:val="0"/>
          <w:sz w:val="24"/>
          <w:szCs w:val="20"/>
          <w14:ligatures w14:val="none"/>
        </w:rPr>
        <w:tab/>
      </w:r>
      <w:r w:rsidRPr="00DC3FD6">
        <w:rPr>
          <w:rFonts w:ascii="Times New Roman" w:eastAsia="Times New Roman" w:hAnsi="Times New Roman" w:cs="Times New Roman"/>
          <w:b/>
          <w:kern w:val="0"/>
          <w:sz w:val="24"/>
          <w:szCs w:val="20"/>
          <w14:ligatures w14:val="none"/>
        </w:rPr>
        <w:t xml:space="preserve">Practical Exercises.  </w:t>
      </w:r>
    </w:p>
    <w:p w14:paraId="4C74CF67" w14:textId="77777777" w:rsidR="00DC3FD6" w:rsidRPr="00DC3FD6" w:rsidRDefault="00DC3FD6" w:rsidP="00DC3FD6">
      <w:pPr>
        <w:tabs>
          <w:tab w:val="left" w:pos="1080"/>
        </w:tabs>
        <w:spacing w:after="0" w:line="240" w:lineRule="auto"/>
        <w:ind w:left="1080"/>
        <w:jc w:val="both"/>
        <w:rPr>
          <w:rFonts w:ascii="Times New Roman" w:eastAsia="Times New Roman" w:hAnsi="Times New Roman" w:cs="Times New Roman"/>
          <w:b/>
          <w:kern w:val="0"/>
          <w:sz w:val="24"/>
          <w:szCs w:val="20"/>
          <w14:ligatures w14:val="none"/>
        </w:rPr>
      </w:pPr>
      <w:r w:rsidRPr="00DC3FD6">
        <w:rPr>
          <w:rFonts w:ascii="Times New Roman" w:eastAsia="Times New Roman" w:hAnsi="Times New Roman" w:cs="Times New Roman"/>
          <w:kern w:val="0"/>
          <w:sz w:val="24"/>
          <w:szCs w:val="20"/>
          <w14:ligatures w14:val="none"/>
        </w:rPr>
        <w:t xml:space="preserve">Several scenarios will be provided in class depicting a potential workplace situation.  For each situation, take either the role of the leader-counselor, employee, or evaluator-observer.  You will have a few minutes to digest the information provided.  Plan how you will conduct your portion of the role-play during this time.  If you are the employee, please make the role-play realistic for the leader-counselor so that he or she can not only practice the safe counseling skills, but also develop and process a counseling </w:t>
      </w:r>
      <w:r w:rsidRPr="00DC3FD6">
        <w:rPr>
          <w:rFonts w:ascii="Times New Roman" w:eastAsia="Times New Roman" w:hAnsi="Times New Roman" w:cs="Times New Roman"/>
          <w:kern w:val="0"/>
          <w:sz w:val="24"/>
          <w:szCs w:val="20"/>
          <w14:ligatures w14:val="none"/>
        </w:rPr>
        <w:lastRenderedPageBreak/>
        <w:t>session.  Evaluator-observers should study the feedback sheet and prepare to collect information about the session.  After the role-play, the evaluator-observer will lead a discussion where the evaluator-observer, employee, and leader-counselors will all have an opportunity to provide and receive feedback about the counseling process.</w:t>
      </w:r>
    </w:p>
    <w:p w14:paraId="20B2FE97" w14:textId="77777777" w:rsidR="00DC3FD6" w:rsidRDefault="00DC3FD6" w:rsidP="00DC3FD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p>
    <w:p w14:paraId="02EF915B" w14:textId="0D376665" w:rsidR="00DC3FD6" w:rsidRPr="00DC3FD6" w:rsidRDefault="00DC3FD6" w:rsidP="00DC3FD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3FD6">
        <w:rPr>
          <w:rFonts w:ascii="Times New Roman" w:eastAsia="Times New Roman" w:hAnsi="Times New Roman" w:cs="Times New Roman"/>
          <w:b/>
          <w:bCs/>
          <w:kern w:val="0"/>
          <w:sz w:val="27"/>
          <w:szCs w:val="27"/>
          <w14:ligatures w14:val="none"/>
        </w:rPr>
        <w:t>Communication and Counseling Skills</w:t>
      </w:r>
    </w:p>
    <w:p w14:paraId="3BA81166" w14:textId="77777777" w:rsidR="00DC3FD6" w:rsidRPr="00DC3FD6" w:rsidRDefault="00DC3FD6" w:rsidP="00DC3FD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kern w:val="0"/>
          <w:sz w:val="24"/>
          <w:szCs w:val="24"/>
          <w14:ligatures w14:val="none"/>
        </w:rPr>
        <w:t>Effective communication is critical for leaders to successfully engage with followers, peers, and bosses. This lesson delves into the complexities of communication, how differences between individuals affect the process, and strategies to overcome common barriers. By understanding the factors that influence communication, leaders can improve their ability to transfer information clearly, provide feedback, and handle counseling sessions with confidence.</w:t>
      </w:r>
    </w:p>
    <w:p w14:paraId="39B03885" w14:textId="77777777" w:rsidR="00DC3FD6" w:rsidRPr="00DC3FD6" w:rsidRDefault="00DC3FD6" w:rsidP="00DC3FD6">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r w:rsidRPr="00DC3FD6">
        <w:rPr>
          <w:rFonts w:ascii="Times New Roman" w:eastAsia="Times New Roman" w:hAnsi="Times New Roman" w:cs="Times New Roman"/>
          <w:b/>
          <w:bCs/>
          <w:kern w:val="0"/>
          <w:sz w:val="24"/>
          <w:szCs w:val="24"/>
          <w14:ligatures w14:val="none"/>
        </w:rPr>
        <w:t>The Communication Process and its Challenges</w:t>
      </w:r>
    </w:p>
    <w:p w14:paraId="38751537" w14:textId="77777777" w:rsidR="00DC3FD6" w:rsidRPr="00DC3FD6" w:rsidRDefault="00DC3FD6" w:rsidP="00DC3FD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kern w:val="0"/>
          <w:sz w:val="24"/>
          <w:szCs w:val="24"/>
          <w14:ligatures w14:val="none"/>
        </w:rPr>
        <w:t>Communication involves a sender (source), message, and receiver. Miscommunication often occurs when the message is not clearly understood, leading to frustration and confusion. The key components in the communication process include:</w:t>
      </w:r>
    </w:p>
    <w:p w14:paraId="7EBBC315" w14:textId="77777777" w:rsidR="00DC3FD6" w:rsidRPr="00DC3FD6" w:rsidRDefault="00DC3FD6" w:rsidP="00DC3FD6">
      <w:pPr>
        <w:numPr>
          <w:ilvl w:val="0"/>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b/>
          <w:bCs/>
          <w:kern w:val="0"/>
          <w:sz w:val="24"/>
          <w:szCs w:val="24"/>
          <w14:ligatures w14:val="none"/>
        </w:rPr>
        <w:t>Sender (Source)</w:t>
      </w:r>
      <w:r w:rsidRPr="00DC3FD6">
        <w:rPr>
          <w:rFonts w:ascii="Times New Roman" w:eastAsia="Times New Roman" w:hAnsi="Times New Roman" w:cs="Times New Roman"/>
          <w:kern w:val="0"/>
          <w:sz w:val="24"/>
          <w:szCs w:val="24"/>
          <w14:ligatures w14:val="none"/>
        </w:rPr>
        <w:t>: The individual initiating the message.</w:t>
      </w:r>
    </w:p>
    <w:p w14:paraId="0437F03F" w14:textId="77777777" w:rsidR="00DC3FD6" w:rsidRPr="00DC3FD6" w:rsidRDefault="00DC3FD6" w:rsidP="00DC3FD6">
      <w:pPr>
        <w:numPr>
          <w:ilvl w:val="0"/>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b/>
          <w:bCs/>
          <w:kern w:val="0"/>
          <w:sz w:val="24"/>
          <w:szCs w:val="24"/>
          <w14:ligatures w14:val="none"/>
        </w:rPr>
        <w:t>Message</w:t>
      </w:r>
      <w:r w:rsidRPr="00DC3FD6">
        <w:rPr>
          <w:rFonts w:ascii="Times New Roman" w:eastAsia="Times New Roman" w:hAnsi="Times New Roman" w:cs="Times New Roman"/>
          <w:kern w:val="0"/>
          <w:sz w:val="24"/>
          <w:szCs w:val="24"/>
          <w14:ligatures w14:val="none"/>
        </w:rPr>
        <w:t>: The information or idea to be conveyed.</w:t>
      </w:r>
    </w:p>
    <w:p w14:paraId="71085EDA" w14:textId="77777777" w:rsidR="00DC3FD6" w:rsidRPr="00DC3FD6" w:rsidRDefault="00DC3FD6" w:rsidP="00DC3FD6">
      <w:pPr>
        <w:numPr>
          <w:ilvl w:val="0"/>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b/>
          <w:bCs/>
          <w:kern w:val="0"/>
          <w:sz w:val="24"/>
          <w:szCs w:val="24"/>
          <w14:ligatures w14:val="none"/>
        </w:rPr>
        <w:t>Receiver</w:t>
      </w:r>
      <w:r w:rsidRPr="00DC3FD6">
        <w:rPr>
          <w:rFonts w:ascii="Times New Roman" w:eastAsia="Times New Roman" w:hAnsi="Times New Roman" w:cs="Times New Roman"/>
          <w:kern w:val="0"/>
          <w:sz w:val="24"/>
          <w:szCs w:val="24"/>
          <w14:ligatures w14:val="none"/>
        </w:rPr>
        <w:t>: The person or group to whom the message is directed.</w:t>
      </w:r>
    </w:p>
    <w:p w14:paraId="692BB359" w14:textId="77777777" w:rsidR="00DC3FD6" w:rsidRPr="00DC3FD6" w:rsidRDefault="00DC3FD6" w:rsidP="00DC3FD6">
      <w:pPr>
        <w:numPr>
          <w:ilvl w:val="0"/>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b/>
          <w:bCs/>
          <w:kern w:val="0"/>
          <w:sz w:val="24"/>
          <w:szCs w:val="24"/>
          <w14:ligatures w14:val="none"/>
        </w:rPr>
        <w:t>Encoding</w:t>
      </w:r>
      <w:r w:rsidRPr="00DC3FD6">
        <w:rPr>
          <w:rFonts w:ascii="Times New Roman" w:eastAsia="Times New Roman" w:hAnsi="Times New Roman" w:cs="Times New Roman"/>
          <w:kern w:val="0"/>
          <w:sz w:val="24"/>
          <w:szCs w:val="24"/>
          <w14:ligatures w14:val="none"/>
        </w:rPr>
        <w:t>: The sender’s process of putting thoughts into symbols (e.g., words, tone, gestures).</w:t>
      </w:r>
    </w:p>
    <w:p w14:paraId="4C8C5BBC" w14:textId="77777777" w:rsidR="00DC3FD6" w:rsidRPr="00DC3FD6" w:rsidRDefault="00DC3FD6" w:rsidP="00DC3FD6">
      <w:pPr>
        <w:numPr>
          <w:ilvl w:val="0"/>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b/>
          <w:bCs/>
          <w:kern w:val="0"/>
          <w:sz w:val="24"/>
          <w:szCs w:val="24"/>
          <w14:ligatures w14:val="none"/>
        </w:rPr>
        <w:t>Decoding</w:t>
      </w:r>
      <w:r w:rsidRPr="00DC3FD6">
        <w:rPr>
          <w:rFonts w:ascii="Times New Roman" w:eastAsia="Times New Roman" w:hAnsi="Times New Roman" w:cs="Times New Roman"/>
          <w:kern w:val="0"/>
          <w:sz w:val="24"/>
          <w:szCs w:val="24"/>
          <w14:ligatures w14:val="none"/>
        </w:rPr>
        <w:t>: The receiver’s interpretation of the symbols.</w:t>
      </w:r>
    </w:p>
    <w:p w14:paraId="3FA8258C" w14:textId="77777777" w:rsidR="00DC3FD6" w:rsidRPr="00DC3FD6" w:rsidRDefault="00DC3FD6" w:rsidP="00DC3FD6">
      <w:pPr>
        <w:numPr>
          <w:ilvl w:val="0"/>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b/>
          <w:bCs/>
          <w:kern w:val="0"/>
          <w:sz w:val="24"/>
          <w:szCs w:val="24"/>
          <w14:ligatures w14:val="none"/>
        </w:rPr>
        <w:t>Feedback</w:t>
      </w:r>
      <w:r w:rsidRPr="00DC3FD6">
        <w:rPr>
          <w:rFonts w:ascii="Times New Roman" w:eastAsia="Times New Roman" w:hAnsi="Times New Roman" w:cs="Times New Roman"/>
          <w:kern w:val="0"/>
          <w:sz w:val="24"/>
          <w:szCs w:val="24"/>
          <w14:ligatures w14:val="none"/>
        </w:rPr>
        <w:t>: The receiver’s response to the sender’s message, completing the communication loop.</w:t>
      </w:r>
    </w:p>
    <w:p w14:paraId="30B53511" w14:textId="1F5824A2" w:rsidR="00DC3FD6" w:rsidRPr="00DC3FD6" w:rsidRDefault="00DC3FD6" w:rsidP="00DC3FD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kern w:val="0"/>
          <w:sz w:val="24"/>
          <w:szCs w:val="24"/>
          <w14:ligatures w14:val="none"/>
        </w:rPr>
        <w:t>Even when a leader articulates a message clearly, various factors—such as differences in interpretation or background—can distort its meaning. Understanding how these factors influence communication helps reduce misunderstandings</w:t>
      </w:r>
      <w:r w:rsidR="00413A89">
        <w:rPr>
          <w:rFonts w:ascii="Times New Roman" w:eastAsia="Times New Roman" w:hAnsi="Times New Roman" w:cs="Times New Roman"/>
          <w:kern w:val="0"/>
          <w:sz w:val="24"/>
          <w:szCs w:val="24"/>
          <w14:ligatures w14:val="none"/>
        </w:rPr>
        <w:t>.</w:t>
      </w:r>
    </w:p>
    <w:p w14:paraId="32C19269" w14:textId="77777777" w:rsidR="00DC3FD6" w:rsidRPr="00DC3FD6" w:rsidRDefault="00DC3FD6" w:rsidP="00DC3FD6">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r w:rsidRPr="00DC3FD6">
        <w:rPr>
          <w:rFonts w:ascii="Times New Roman" w:eastAsia="Times New Roman" w:hAnsi="Times New Roman" w:cs="Times New Roman"/>
          <w:b/>
          <w:bCs/>
          <w:kern w:val="0"/>
          <w:sz w:val="24"/>
          <w:szCs w:val="24"/>
          <w14:ligatures w14:val="none"/>
        </w:rPr>
        <w:t>Cybernetic Model of Communication</w:t>
      </w:r>
    </w:p>
    <w:p w14:paraId="471A99B1" w14:textId="77777777" w:rsidR="00DC3FD6" w:rsidRPr="00DC3FD6" w:rsidRDefault="00DC3FD6" w:rsidP="00DC3FD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kern w:val="0"/>
          <w:sz w:val="24"/>
          <w:szCs w:val="24"/>
          <w14:ligatures w14:val="none"/>
        </w:rPr>
        <w:t xml:space="preserve">The </w:t>
      </w:r>
      <w:r w:rsidRPr="00413A89">
        <w:rPr>
          <w:rFonts w:ascii="Times New Roman" w:eastAsia="Times New Roman" w:hAnsi="Times New Roman" w:cs="Times New Roman"/>
          <w:kern w:val="0"/>
          <w:sz w:val="24"/>
          <w:szCs w:val="24"/>
          <w14:ligatures w14:val="none"/>
        </w:rPr>
        <w:t>cybernetic model</w:t>
      </w:r>
      <w:r w:rsidRPr="00DC3FD6">
        <w:rPr>
          <w:rFonts w:ascii="Times New Roman" w:eastAsia="Times New Roman" w:hAnsi="Times New Roman" w:cs="Times New Roman"/>
          <w:kern w:val="0"/>
          <w:sz w:val="24"/>
          <w:szCs w:val="24"/>
          <w14:ligatures w14:val="none"/>
        </w:rPr>
        <w:t xml:space="preserve"> highlights how communication flows through a feedback loop between sender and receiver. Communication begins with an intended message. The sender encodes this message using symbols like words, gestures, or tone and transmits it through a selected medium (e.g., face-to-face conversation, email). Upon receiving the message, the receiver decodes it based on their perceptions, experiences, and context, which may lead to a different interpretation than the sender intended.</w:t>
      </w:r>
    </w:p>
    <w:p w14:paraId="6286E315" w14:textId="683A07AD" w:rsidR="00DC3FD6" w:rsidRPr="00DC3FD6" w:rsidRDefault="00DC3FD6" w:rsidP="00DC3FD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kern w:val="0"/>
          <w:sz w:val="24"/>
          <w:szCs w:val="24"/>
          <w14:ligatures w14:val="none"/>
        </w:rPr>
        <w:t xml:space="preserve">Once the receiver processes the message, they provide feedback. The </w:t>
      </w:r>
      <w:r w:rsidRPr="00413A89">
        <w:rPr>
          <w:rFonts w:ascii="Times New Roman" w:eastAsia="Times New Roman" w:hAnsi="Times New Roman" w:cs="Times New Roman"/>
          <w:kern w:val="0"/>
          <w:sz w:val="24"/>
          <w:szCs w:val="24"/>
          <w14:ligatures w14:val="none"/>
        </w:rPr>
        <w:t>feedback loop</w:t>
      </w:r>
      <w:r w:rsidRPr="00DC3FD6">
        <w:rPr>
          <w:rFonts w:ascii="Times New Roman" w:eastAsia="Times New Roman" w:hAnsi="Times New Roman" w:cs="Times New Roman"/>
          <w:kern w:val="0"/>
          <w:sz w:val="24"/>
          <w:szCs w:val="24"/>
          <w14:ligatures w14:val="none"/>
        </w:rPr>
        <w:t xml:space="preserve"> helps the sender understand whether the intended message was accurately received and offers a chance to </w:t>
      </w:r>
      <w:r w:rsidRPr="00DC3FD6">
        <w:rPr>
          <w:rFonts w:ascii="Times New Roman" w:eastAsia="Times New Roman" w:hAnsi="Times New Roman" w:cs="Times New Roman"/>
          <w:kern w:val="0"/>
          <w:sz w:val="24"/>
          <w:szCs w:val="24"/>
          <w14:ligatures w14:val="none"/>
        </w:rPr>
        <w:lastRenderedPageBreak/>
        <w:t>clarify or correct misunderstandings. If miscommunication occurs, the sender may need to adjust their message, thereby completing the feedback cycle</w:t>
      </w:r>
      <w:r w:rsidR="00413A89">
        <w:rPr>
          <w:rFonts w:ascii="Times New Roman" w:eastAsia="Times New Roman" w:hAnsi="Times New Roman" w:cs="Times New Roman"/>
          <w:kern w:val="0"/>
          <w:sz w:val="24"/>
          <w:szCs w:val="24"/>
          <w14:ligatures w14:val="none"/>
        </w:rPr>
        <w:t>.</w:t>
      </w:r>
    </w:p>
    <w:p w14:paraId="6BC276EA" w14:textId="24FE6C6E" w:rsidR="00DC3FD6" w:rsidRDefault="00DC3FD6" w:rsidP="00DC3FD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kern w:val="0"/>
          <w:sz w:val="24"/>
          <w:szCs w:val="24"/>
          <w14:ligatures w14:val="none"/>
        </w:rPr>
        <w:t xml:space="preserve">However, this process is complicated by </w:t>
      </w:r>
      <w:r w:rsidRPr="00DC3FD6">
        <w:rPr>
          <w:rFonts w:ascii="Times New Roman" w:eastAsia="Times New Roman" w:hAnsi="Times New Roman" w:cs="Times New Roman"/>
          <w:b/>
          <w:bCs/>
          <w:kern w:val="0"/>
          <w:sz w:val="24"/>
          <w:szCs w:val="24"/>
          <w14:ligatures w14:val="none"/>
        </w:rPr>
        <w:t>communication noise</w:t>
      </w:r>
      <w:r w:rsidRPr="00DC3FD6">
        <w:rPr>
          <w:rFonts w:ascii="Times New Roman" w:eastAsia="Times New Roman" w:hAnsi="Times New Roman" w:cs="Times New Roman"/>
          <w:kern w:val="0"/>
          <w:sz w:val="24"/>
          <w:szCs w:val="24"/>
          <w14:ligatures w14:val="none"/>
        </w:rPr>
        <w:t>—the disruptions or distortions that affect the message’s clarity. Noise may come from differences in background, experiences, or unintended nonverbal cues</w:t>
      </w:r>
      <w:r w:rsidR="00413A89">
        <w:rPr>
          <w:rFonts w:ascii="Times New Roman" w:eastAsia="Times New Roman" w:hAnsi="Times New Roman" w:cs="Times New Roman"/>
          <w:kern w:val="0"/>
          <w:sz w:val="24"/>
          <w:szCs w:val="24"/>
          <w14:ligatures w14:val="none"/>
        </w:rPr>
        <w:t>.</w:t>
      </w:r>
    </w:p>
    <w:p w14:paraId="1E3D23BB" w14:textId="74246797" w:rsidR="00F52DD4" w:rsidRPr="00DC3FD6" w:rsidRDefault="00F52DD4" w:rsidP="00F52DD4">
      <w:pPr>
        <w:spacing w:before="100" w:beforeAutospacing="1" w:after="100" w:afterAutospacing="1" w:line="240" w:lineRule="auto"/>
        <w:jc w:val="center"/>
        <w:rPr>
          <w:rFonts w:ascii="Times New Roman" w:eastAsia="Times New Roman" w:hAnsi="Times New Roman" w:cs="Times New Roman"/>
          <w:kern w:val="0"/>
          <w:sz w:val="24"/>
          <w:szCs w:val="24"/>
          <w14:ligatures w14:val="none"/>
        </w:rPr>
      </w:pPr>
      <w:r>
        <w:rPr>
          <w:noProof/>
        </w:rPr>
        <w:drawing>
          <wp:inline distT="0" distB="0" distL="0" distR="0" wp14:anchorId="33A6FE6C" wp14:editId="287B44BC">
            <wp:extent cx="5492750" cy="2171700"/>
            <wp:effectExtent l="0" t="0" r="0" b="0"/>
            <wp:docPr id="174568654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92750" cy="2171700"/>
                    </a:xfrm>
                    <a:prstGeom prst="rect">
                      <a:avLst/>
                    </a:prstGeom>
                    <a:noFill/>
                    <a:ln>
                      <a:noFill/>
                    </a:ln>
                  </pic:spPr>
                </pic:pic>
              </a:graphicData>
            </a:graphic>
          </wp:inline>
        </w:drawing>
      </w:r>
    </w:p>
    <w:p w14:paraId="1E58EA7E" w14:textId="77777777" w:rsidR="00DC3FD6" w:rsidRPr="00DC3FD6" w:rsidRDefault="00DC3FD6" w:rsidP="00DC3FD6">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r w:rsidRPr="00DC3FD6">
        <w:rPr>
          <w:rFonts w:ascii="Times New Roman" w:eastAsia="Times New Roman" w:hAnsi="Times New Roman" w:cs="Times New Roman"/>
          <w:b/>
          <w:bCs/>
          <w:kern w:val="0"/>
          <w:sz w:val="24"/>
          <w:szCs w:val="24"/>
          <w14:ligatures w14:val="none"/>
        </w:rPr>
        <w:t>Factors that Distort Meaning in Communication</w:t>
      </w:r>
    </w:p>
    <w:p w14:paraId="5428A470" w14:textId="77777777" w:rsidR="00DC3FD6" w:rsidRPr="00DC3FD6" w:rsidRDefault="00DC3FD6" w:rsidP="00DC3FD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kern w:val="0"/>
          <w:sz w:val="24"/>
          <w:szCs w:val="24"/>
          <w14:ligatures w14:val="none"/>
        </w:rPr>
        <w:t xml:space="preserve">One of the most important aspects of effective communication is recognizing that no two individuals perceive reality in the same way. Differences in </w:t>
      </w:r>
      <w:r w:rsidRPr="00413A89">
        <w:rPr>
          <w:rFonts w:ascii="Times New Roman" w:eastAsia="Times New Roman" w:hAnsi="Times New Roman" w:cs="Times New Roman"/>
          <w:kern w:val="0"/>
          <w:sz w:val="24"/>
          <w:szCs w:val="24"/>
          <w14:ligatures w14:val="none"/>
        </w:rPr>
        <w:t>self-identity, roles, values, moods, and motives between the sender and receiver can distort the intended message, leading to</w:t>
      </w:r>
      <w:r w:rsidRPr="00DC3FD6">
        <w:rPr>
          <w:rFonts w:ascii="Times New Roman" w:eastAsia="Times New Roman" w:hAnsi="Times New Roman" w:cs="Times New Roman"/>
          <w:kern w:val="0"/>
          <w:sz w:val="24"/>
          <w:szCs w:val="24"/>
          <w14:ligatures w14:val="none"/>
        </w:rPr>
        <w:t xml:space="preserve"> confusion.</w:t>
      </w:r>
    </w:p>
    <w:p w14:paraId="36392D29" w14:textId="67B82A9E" w:rsidR="00DC3FD6" w:rsidRPr="00DC3FD6" w:rsidRDefault="00DC3FD6" w:rsidP="00DC3FD6">
      <w:pPr>
        <w:numPr>
          <w:ilvl w:val="0"/>
          <w:numId w:val="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b/>
          <w:bCs/>
          <w:kern w:val="0"/>
          <w:sz w:val="24"/>
          <w:szCs w:val="24"/>
          <w14:ligatures w14:val="none"/>
        </w:rPr>
        <w:t>Self-identity</w:t>
      </w:r>
      <w:r w:rsidRPr="00DC3FD6">
        <w:rPr>
          <w:rFonts w:ascii="Times New Roman" w:eastAsia="Times New Roman" w:hAnsi="Times New Roman" w:cs="Times New Roman"/>
          <w:kern w:val="0"/>
          <w:sz w:val="24"/>
          <w:szCs w:val="24"/>
          <w14:ligatures w14:val="none"/>
        </w:rPr>
        <w:t>: A sender’s assumptions about how the receiver views themselves can impact how the message is received. For instance, a leader might assume a follower will be excited about a new challenge, but the follower may perceive it as a threat due to a low need for achievement</w:t>
      </w:r>
      <w:r w:rsidR="00413A89">
        <w:rPr>
          <w:rFonts w:ascii="Times New Roman" w:eastAsia="Times New Roman" w:hAnsi="Times New Roman" w:cs="Times New Roman"/>
          <w:kern w:val="0"/>
          <w:sz w:val="24"/>
          <w:szCs w:val="24"/>
          <w14:ligatures w14:val="none"/>
        </w:rPr>
        <w:t>.</w:t>
      </w:r>
    </w:p>
    <w:p w14:paraId="4A865AE1" w14:textId="77777777" w:rsidR="00DC3FD6" w:rsidRPr="00DC3FD6" w:rsidRDefault="00DC3FD6" w:rsidP="00DC3FD6">
      <w:pPr>
        <w:numPr>
          <w:ilvl w:val="0"/>
          <w:numId w:val="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b/>
          <w:bCs/>
          <w:kern w:val="0"/>
          <w:sz w:val="24"/>
          <w:szCs w:val="24"/>
          <w14:ligatures w14:val="none"/>
        </w:rPr>
        <w:t>Role perceptions</w:t>
      </w:r>
      <w:r w:rsidRPr="00DC3FD6">
        <w:rPr>
          <w:rFonts w:ascii="Times New Roman" w:eastAsia="Times New Roman" w:hAnsi="Times New Roman" w:cs="Times New Roman"/>
          <w:kern w:val="0"/>
          <w:sz w:val="24"/>
          <w:szCs w:val="24"/>
          <w14:ligatures w14:val="none"/>
        </w:rPr>
        <w:t>: Differences in understanding one's responsibilities can create confusion. A follower might believe that a task requested by the leader falls outside their role, leading to frustration or resentment.</w:t>
      </w:r>
    </w:p>
    <w:p w14:paraId="1F59538A" w14:textId="572BAD5A" w:rsidR="00DC3FD6" w:rsidRPr="00DC3FD6" w:rsidRDefault="00DC3FD6" w:rsidP="00DC3FD6">
      <w:pPr>
        <w:numPr>
          <w:ilvl w:val="0"/>
          <w:numId w:val="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b/>
          <w:bCs/>
          <w:kern w:val="0"/>
          <w:sz w:val="24"/>
          <w:szCs w:val="24"/>
          <w14:ligatures w14:val="none"/>
        </w:rPr>
        <w:t>Values</w:t>
      </w:r>
      <w:r w:rsidRPr="00DC3FD6">
        <w:rPr>
          <w:rFonts w:ascii="Times New Roman" w:eastAsia="Times New Roman" w:hAnsi="Times New Roman" w:cs="Times New Roman"/>
          <w:kern w:val="0"/>
          <w:sz w:val="24"/>
          <w:szCs w:val="24"/>
          <w14:ligatures w14:val="none"/>
        </w:rPr>
        <w:t>: Variations in personal values can lead to different interpretations of the same message. A seasoned employee may value loyalty to the organization differently than a newcomer, affecting how they respond to a leader’s request</w:t>
      </w:r>
      <w:r w:rsidR="00413A89">
        <w:rPr>
          <w:rFonts w:ascii="Times New Roman" w:eastAsia="Times New Roman" w:hAnsi="Times New Roman" w:cs="Times New Roman"/>
          <w:kern w:val="0"/>
          <w:sz w:val="24"/>
          <w:szCs w:val="24"/>
          <w14:ligatures w14:val="none"/>
        </w:rPr>
        <w:t>.</w:t>
      </w:r>
    </w:p>
    <w:p w14:paraId="40E69AE4" w14:textId="77777777" w:rsidR="00DC3FD6" w:rsidRPr="00DC3FD6" w:rsidRDefault="00DC3FD6" w:rsidP="00DC3FD6">
      <w:pPr>
        <w:numPr>
          <w:ilvl w:val="0"/>
          <w:numId w:val="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b/>
          <w:bCs/>
          <w:kern w:val="0"/>
          <w:sz w:val="24"/>
          <w:szCs w:val="24"/>
          <w14:ligatures w14:val="none"/>
        </w:rPr>
        <w:t>Mood</w:t>
      </w:r>
      <w:r w:rsidRPr="00DC3FD6">
        <w:rPr>
          <w:rFonts w:ascii="Times New Roman" w:eastAsia="Times New Roman" w:hAnsi="Times New Roman" w:cs="Times New Roman"/>
          <w:kern w:val="0"/>
          <w:sz w:val="24"/>
          <w:szCs w:val="24"/>
          <w14:ligatures w14:val="none"/>
        </w:rPr>
        <w:t>: A stressed sender might convey urgency, while a relaxed receiver may interpret the message as routine, creating a mismatch in priorities.</w:t>
      </w:r>
    </w:p>
    <w:p w14:paraId="69D0FAC9" w14:textId="77777777" w:rsidR="00DC3FD6" w:rsidRPr="00DC3FD6" w:rsidRDefault="00DC3FD6" w:rsidP="00DC3FD6">
      <w:pPr>
        <w:numPr>
          <w:ilvl w:val="0"/>
          <w:numId w:val="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b/>
          <w:bCs/>
          <w:kern w:val="0"/>
          <w:sz w:val="24"/>
          <w:szCs w:val="24"/>
          <w14:ligatures w14:val="none"/>
        </w:rPr>
        <w:t>Motives</w:t>
      </w:r>
      <w:r w:rsidRPr="00DC3FD6">
        <w:rPr>
          <w:rFonts w:ascii="Times New Roman" w:eastAsia="Times New Roman" w:hAnsi="Times New Roman" w:cs="Times New Roman"/>
          <w:kern w:val="0"/>
          <w:sz w:val="24"/>
          <w:szCs w:val="24"/>
          <w14:ligatures w14:val="none"/>
        </w:rPr>
        <w:t>: Differences in motivation between the sender and receiver can also skew the intended meaning of a message. A leader may be responding to organizational pressures, while followers may lack the same level of urgency.</w:t>
      </w:r>
    </w:p>
    <w:p w14:paraId="1131E8AF" w14:textId="77777777" w:rsidR="00DC3FD6" w:rsidRPr="00DC3FD6" w:rsidRDefault="00DC3FD6" w:rsidP="00DC3FD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kern w:val="0"/>
          <w:sz w:val="24"/>
          <w:szCs w:val="24"/>
          <w14:ligatures w14:val="none"/>
        </w:rPr>
        <w:t>To improve communication, leaders should ask themselves key questions, such as:</w:t>
      </w:r>
    </w:p>
    <w:p w14:paraId="42B8381F" w14:textId="77777777" w:rsidR="00DC3FD6" w:rsidRPr="00DC3FD6" w:rsidRDefault="00DC3FD6" w:rsidP="00DC3FD6">
      <w:pPr>
        <w:numPr>
          <w:ilvl w:val="0"/>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kern w:val="0"/>
          <w:sz w:val="24"/>
          <w:szCs w:val="24"/>
          <w14:ligatures w14:val="none"/>
        </w:rPr>
        <w:t>Do I share the same values and motives as my followers?</w:t>
      </w:r>
    </w:p>
    <w:p w14:paraId="304DE018" w14:textId="77777777" w:rsidR="00DC3FD6" w:rsidRPr="00DC3FD6" w:rsidRDefault="00DC3FD6" w:rsidP="00DC3FD6">
      <w:pPr>
        <w:numPr>
          <w:ilvl w:val="0"/>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kern w:val="0"/>
          <w:sz w:val="24"/>
          <w:szCs w:val="24"/>
          <w14:ligatures w14:val="none"/>
        </w:rPr>
        <w:lastRenderedPageBreak/>
        <w:t>How might differences in roles or values affect how my message is received?</w:t>
      </w:r>
    </w:p>
    <w:p w14:paraId="369AC299" w14:textId="77777777" w:rsidR="00DC3FD6" w:rsidRDefault="00DC3FD6" w:rsidP="00DC3FD6">
      <w:pPr>
        <w:numPr>
          <w:ilvl w:val="0"/>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kern w:val="0"/>
          <w:sz w:val="24"/>
          <w:szCs w:val="24"/>
          <w14:ligatures w14:val="none"/>
        </w:rPr>
        <w:t>Am I using terminology that aligns with the receiver’s understanding?</w:t>
      </w:r>
    </w:p>
    <w:p w14:paraId="049C06E0" w14:textId="6884A761" w:rsidR="00F52DD4" w:rsidRPr="00DC3FD6" w:rsidRDefault="00F52DD4" w:rsidP="00F52DD4">
      <w:pPr>
        <w:spacing w:before="100" w:beforeAutospacing="1" w:after="100" w:afterAutospacing="1" w:line="240" w:lineRule="auto"/>
        <w:jc w:val="center"/>
        <w:rPr>
          <w:rFonts w:ascii="Times New Roman" w:eastAsia="Times New Roman" w:hAnsi="Times New Roman" w:cs="Times New Roman"/>
          <w:kern w:val="0"/>
          <w:sz w:val="24"/>
          <w:szCs w:val="24"/>
          <w14:ligatures w14:val="none"/>
        </w:rPr>
      </w:pPr>
      <w:r>
        <w:rPr>
          <w:noProof/>
        </w:rPr>
        <w:drawing>
          <wp:inline distT="0" distB="0" distL="0" distR="0" wp14:anchorId="441613FF" wp14:editId="1E09FCB9">
            <wp:extent cx="5708650" cy="1562100"/>
            <wp:effectExtent l="0" t="0" r="6350" b="0"/>
            <wp:docPr id="11689519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08650" cy="1562100"/>
                    </a:xfrm>
                    <a:prstGeom prst="rect">
                      <a:avLst/>
                    </a:prstGeom>
                    <a:noFill/>
                    <a:ln>
                      <a:noFill/>
                    </a:ln>
                  </pic:spPr>
                </pic:pic>
              </a:graphicData>
            </a:graphic>
          </wp:inline>
        </w:drawing>
      </w:r>
    </w:p>
    <w:p w14:paraId="6A28452A" w14:textId="77777777" w:rsidR="00DC3FD6" w:rsidRPr="00DC3FD6" w:rsidRDefault="00DC3FD6" w:rsidP="00DC3FD6">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r w:rsidRPr="00DC3FD6">
        <w:rPr>
          <w:rFonts w:ascii="Times New Roman" w:eastAsia="Times New Roman" w:hAnsi="Times New Roman" w:cs="Times New Roman"/>
          <w:b/>
          <w:bCs/>
          <w:kern w:val="0"/>
          <w:sz w:val="24"/>
          <w:szCs w:val="24"/>
          <w14:ligatures w14:val="none"/>
        </w:rPr>
        <w:t>Nonverbal Communication and its Role</w:t>
      </w:r>
    </w:p>
    <w:p w14:paraId="25F25771" w14:textId="3AA57E2C" w:rsidR="00DC3FD6" w:rsidRPr="00DC3FD6" w:rsidRDefault="00DC3FD6" w:rsidP="00DC3FD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kern w:val="0"/>
          <w:sz w:val="24"/>
          <w:szCs w:val="24"/>
          <w14:ligatures w14:val="none"/>
        </w:rPr>
        <w:t xml:space="preserve">Albert Mehrabian’s research shows that </w:t>
      </w:r>
      <w:r w:rsidRPr="00DC3FD6">
        <w:rPr>
          <w:rFonts w:ascii="Times New Roman" w:eastAsia="Times New Roman" w:hAnsi="Times New Roman" w:cs="Times New Roman"/>
          <w:b/>
          <w:bCs/>
          <w:kern w:val="0"/>
          <w:sz w:val="24"/>
          <w:szCs w:val="24"/>
          <w14:ligatures w14:val="none"/>
        </w:rPr>
        <w:t>only 7%</w:t>
      </w:r>
      <w:r w:rsidRPr="00DC3FD6">
        <w:rPr>
          <w:rFonts w:ascii="Times New Roman" w:eastAsia="Times New Roman" w:hAnsi="Times New Roman" w:cs="Times New Roman"/>
          <w:kern w:val="0"/>
          <w:sz w:val="24"/>
          <w:szCs w:val="24"/>
          <w14:ligatures w14:val="none"/>
        </w:rPr>
        <w:t xml:space="preserve"> of the communication impact is verbal, while </w:t>
      </w:r>
      <w:r w:rsidRPr="00DC3FD6">
        <w:rPr>
          <w:rFonts w:ascii="Times New Roman" w:eastAsia="Times New Roman" w:hAnsi="Times New Roman" w:cs="Times New Roman"/>
          <w:b/>
          <w:bCs/>
          <w:kern w:val="0"/>
          <w:sz w:val="24"/>
          <w:szCs w:val="24"/>
          <w14:ligatures w14:val="none"/>
        </w:rPr>
        <w:t>38%</w:t>
      </w:r>
      <w:r w:rsidRPr="00DC3FD6">
        <w:rPr>
          <w:rFonts w:ascii="Times New Roman" w:eastAsia="Times New Roman" w:hAnsi="Times New Roman" w:cs="Times New Roman"/>
          <w:kern w:val="0"/>
          <w:sz w:val="24"/>
          <w:szCs w:val="24"/>
          <w14:ligatures w14:val="none"/>
        </w:rPr>
        <w:t xml:space="preserve"> is vocal (tone, pitch) and </w:t>
      </w:r>
      <w:r w:rsidRPr="00DC3FD6">
        <w:rPr>
          <w:rFonts w:ascii="Times New Roman" w:eastAsia="Times New Roman" w:hAnsi="Times New Roman" w:cs="Times New Roman"/>
          <w:b/>
          <w:bCs/>
          <w:kern w:val="0"/>
          <w:sz w:val="24"/>
          <w:szCs w:val="24"/>
          <w14:ligatures w14:val="none"/>
        </w:rPr>
        <w:t>55%</w:t>
      </w:r>
      <w:r w:rsidRPr="00DC3FD6">
        <w:rPr>
          <w:rFonts w:ascii="Times New Roman" w:eastAsia="Times New Roman" w:hAnsi="Times New Roman" w:cs="Times New Roman"/>
          <w:kern w:val="0"/>
          <w:sz w:val="24"/>
          <w:szCs w:val="24"/>
          <w14:ligatures w14:val="none"/>
        </w:rPr>
        <w:t xml:space="preserve"> is nonverbal (facial expressions, gestures)</w:t>
      </w:r>
      <w:r w:rsidR="00413A89">
        <w:rPr>
          <w:rFonts w:ascii="Times New Roman" w:eastAsia="Times New Roman" w:hAnsi="Times New Roman" w:cs="Times New Roman"/>
          <w:kern w:val="0"/>
          <w:sz w:val="24"/>
          <w:szCs w:val="24"/>
          <w14:ligatures w14:val="none"/>
        </w:rPr>
        <w:t xml:space="preserve">. </w:t>
      </w:r>
      <w:r w:rsidRPr="00DC3FD6">
        <w:rPr>
          <w:rFonts w:ascii="Times New Roman" w:eastAsia="Times New Roman" w:hAnsi="Times New Roman" w:cs="Times New Roman"/>
          <w:kern w:val="0"/>
          <w:sz w:val="24"/>
          <w:szCs w:val="24"/>
          <w14:ligatures w14:val="none"/>
        </w:rPr>
        <w:t>Leaders must be aware of the nonverbal components that accompany their words, as these can often carry more weight than the verbal message.</w:t>
      </w:r>
    </w:p>
    <w:p w14:paraId="5D115534" w14:textId="77777777" w:rsidR="00DC3FD6" w:rsidRPr="00DC3FD6" w:rsidRDefault="00DC3FD6" w:rsidP="00DC3FD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kern w:val="0"/>
          <w:sz w:val="24"/>
          <w:szCs w:val="24"/>
          <w14:ligatures w14:val="none"/>
        </w:rPr>
        <w:t>Examples of nonverbal cues include:</w:t>
      </w:r>
    </w:p>
    <w:p w14:paraId="7CFE8CD8" w14:textId="77777777" w:rsidR="00DC3FD6" w:rsidRPr="00DC3FD6" w:rsidRDefault="00DC3FD6" w:rsidP="00DC3FD6">
      <w:pPr>
        <w:numPr>
          <w:ilvl w:val="0"/>
          <w:numId w:val="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b/>
          <w:bCs/>
          <w:kern w:val="0"/>
          <w:sz w:val="24"/>
          <w:szCs w:val="24"/>
          <w14:ligatures w14:val="none"/>
        </w:rPr>
        <w:t>Proximity</w:t>
      </w:r>
      <w:r w:rsidRPr="00DC3FD6">
        <w:rPr>
          <w:rFonts w:ascii="Times New Roman" w:eastAsia="Times New Roman" w:hAnsi="Times New Roman" w:cs="Times New Roman"/>
          <w:kern w:val="0"/>
          <w:sz w:val="24"/>
          <w:szCs w:val="24"/>
          <w14:ligatures w14:val="none"/>
        </w:rPr>
        <w:t>: We stand closer to people we like and trust, and further from those we do not.</w:t>
      </w:r>
    </w:p>
    <w:p w14:paraId="4C6E3C52" w14:textId="77777777" w:rsidR="00DC3FD6" w:rsidRPr="00DC3FD6" w:rsidRDefault="00DC3FD6" w:rsidP="00DC3FD6">
      <w:pPr>
        <w:numPr>
          <w:ilvl w:val="0"/>
          <w:numId w:val="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b/>
          <w:bCs/>
          <w:kern w:val="0"/>
          <w:sz w:val="24"/>
          <w:szCs w:val="24"/>
          <w14:ligatures w14:val="none"/>
        </w:rPr>
        <w:t>Posture</w:t>
      </w:r>
      <w:r w:rsidRPr="00DC3FD6">
        <w:rPr>
          <w:rFonts w:ascii="Times New Roman" w:eastAsia="Times New Roman" w:hAnsi="Times New Roman" w:cs="Times New Roman"/>
          <w:kern w:val="0"/>
          <w:sz w:val="24"/>
          <w:szCs w:val="24"/>
          <w14:ligatures w14:val="none"/>
        </w:rPr>
        <w:t>: Relaxed, open postures signal comfort, while rigid or tense postures suggest discomfort or high status.</w:t>
      </w:r>
    </w:p>
    <w:p w14:paraId="3C0CE763" w14:textId="77777777" w:rsidR="00DC3FD6" w:rsidRPr="00DC3FD6" w:rsidRDefault="00DC3FD6" w:rsidP="00DC3FD6">
      <w:pPr>
        <w:numPr>
          <w:ilvl w:val="0"/>
          <w:numId w:val="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b/>
          <w:bCs/>
          <w:kern w:val="0"/>
          <w:sz w:val="24"/>
          <w:szCs w:val="24"/>
          <w14:ligatures w14:val="none"/>
        </w:rPr>
        <w:t>Facial expressions</w:t>
      </w:r>
      <w:r w:rsidRPr="00DC3FD6">
        <w:rPr>
          <w:rFonts w:ascii="Times New Roman" w:eastAsia="Times New Roman" w:hAnsi="Times New Roman" w:cs="Times New Roman"/>
          <w:kern w:val="0"/>
          <w:sz w:val="24"/>
          <w:szCs w:val="24"/>
          <w14:ligatures w14:val="none"/>
        </w:rPr>
        <w:t>: Eye contact and positive facial expressions indicate engagement and trust.</w:t>
      </w:r>
    </w:p>
    <w:p w14:paraId="56159363" w14:textId="77777777" w:rsidR="00DC3FD6" w:rsidRPr="00DC3FD6" w:rsidRDefault="00DC3FD6" w:rsidP="00DC3FD6">
      <w:pPr>
        <w:numPr>
          <w:ilvl w:val="0"/>
          <w:numId w:val="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b/>
          <w:bCs/>
          <w:kern w:val="0"/>
          <w:sz w:val="24"/>
          <w:szCs w:val="24"/>
          <w14:ligatures w14:val="none"/>
        </w:rPr>
        <w:t>Vocal tone</w:t>
      </w:r>
      <w:r w:rsidRPr="00DC3FD6">
        <w:rPr>
          <w:rFonts w:ascii="Times New Roman" w:eastAsia="Times New Roman" w:hAnsi="Times New Roman" w:cs="Times New Roman"/>
          <w:kern w:val="0"/>
          <w:sz w:val="24"/>
          <w:szCs w:val="24"/>
          <w14:ligatures w14:val="none"/>
        </w:rPr>
        <w:t>: Volume, inflection, and pauses all contribute to the message’s meaning.</w:t>
      </w:r>
    </w:p>
    <w:p w14:paraId="14C40F50" w14:textId="77777777" w:rsidR="00DC3FD6" w:rsidRPr="00DC3FD6" w:rsidRDefault="00DC3FD6" w:rsidP="00DC3FD6">
      <w:pPr>
        <w:numPr>
          <w:ilvl w:val="0"/>
          <w:numId w:val="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b/>
          <w:bCs/>
          <w:kern w:val="0"/>
          <w:sz w:val="24"/>
          <w:szCs w:val="24"/>
          <w14:ligatures w14:val="none"/>
        </w:rPr>
        <w:t>Dress</w:t>
      </w:r>
      <w:r w:rsidRPr="00DC3FD6">
        <w:rPr>
          <w:rFonts w:ascii="Times New Roman" w:eastAsia="Times New Roman" w:hAnsi="Times New Roman" w:cs="Times New Roman"/>
          <w:kern w:val="0"/>
          <w:sz w:val="24"/>
          <w:szCs w:val="24"/>
          <w14:ligatures w14:val="none"/>
        </w:rPr>
        <w:t>: Appearance can convey professionalism and status.</w:t>
      </w:r>
    </w:p>
    <w:p w14:paraId="408C3B71" w14:textId="04E06C24" w:rsidR="00DC3FD6" w:rsidRPr="00DC3FD6" w:rsidRDefault="00DC3FD6" w:rsidP="00DC3FD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kern w:val="0"/>
          <w:sz w:val="24"/>
          <w:szCs w:val="24"/>
          <w14:ligatures w14:val="none"/>
        </w:rPr>
        <w:t xml:space="preserve">A leader’s </w:t>
      </w:r>
      <w:r w:rsidRPr="00413A89">
        <w:rPr>
          <w:rFonts w:ascii="Times New Roman" w:eastAsia="Times New Roman" w:hAnsi="Times New Roman" w:cs="Times New Roman"/>
          <w:kern w:val="0"/>
          <w:sz w:val="24"/>
          <w:szCs w:val="24"/>
          <w14:ligatures w14:val="none"/>
        </w:rPr>
        <w:t>nonverbal cues</w:t>
      </w:r>
      <w:r w:rsidRPr="00DC3FD6">
        <w:rPr>
          <w:rFonts w:ascii="Times New Roman" w:eastAsia="Times New Roman" w:hAnsi="Times New Roman" w:cs="Times New Roman"/>
          <w:kern w:val="0"/>
          <w:sz w:val="24"/>
          <w:szCs w:val="24"/>
          <w14:ligatures w14:val="none"/>
        </w:rPr>
        <w:t xml:space="preserve"> should reinforce their verbal message. Incongruence between what is said and how it is said can undermine a leader’s credibility. For example, saying, “This is important” in a monotone voice may convey apathy rather than urgency. Being conscious of how body language, tone, and expression influence communication will help a leader ensure that their message is understood as intended</w:t>
      </w:r>
      <w:r w:rsidR="00413A89">
        <w:rPr>
          <w:rFonts w:ascii="Times New Roman" w:eastAsia="Times New Roman" w:hAnsi="Times New Roman" w:cs="Times New Roman"/>
          <w:kern w:val="0"/>
          <w:sz w:val="24"/>
          <w:szCs w:val="24"/>
          <w14:ligatures w14:val="non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340"/>
        <w:gridCol w:w="2970"/>
        <w:gridCol w:w="2178"/>
      </w:tblGrid>
      <w:tr w:rsidR="00F52DD4" w:rsidRPr="00F52DD4" w14:paraId="18777AF3" w14:textId="77777777" w:rsidTr="00164FC8">
        <w:trPr>
          <w:cantSplit/>
        </w:trPr>
        <w:tc>
          <w:tcPr>
            <w:tcW w:w="1728" w:type="dxa"/>
            <w:tcBorders>
              <w:top w:val="nil"/>
              <w:left w:val="nil"/>
              <w:bottom w:val="nil"/>
              <w:right w:val="nil"/>
            </w:tcBorders>
            <w:vAlign w:val="center"/>
          </w:tcPr>
          <w:p w14:paraId="1F8668FE" w14:textId="77777777" w:rsidR="00F52DD4" w:rsidRPr="00F52DD4" w:rsidRDefault="00F52DD4" w:rsidP="00F52DD4">
            <w:pPr>
              <w:keepNext/>
              <w:autoSpaceDE w:val="0"/>
              <w:autoSpaceDN w:val="0"/>
              <w:adjustRightInd w:val="0"/>
              <w:spacing w:before="40" w:after="40" w:line="240" w:lineRule="auto"/>
              <w:rPr>
                <w:rFonts w:ascii="Arial" w:eastAsia="Times" w:hAnsi="Arial" w:cs="Times New Roman"/>
                <w:kern w:val="0"/>
                <w:sz w:val="20"/>
                <w:szCs w:val="20"/>
                <w14:ligatures w14:val="none"/>
              </w:rPr>
            </w:pPr>
          </w:p>
        </w:tc>
        <w:tc>
          <w:tcPr>
            <w:tcW w:w="7488" w:type="dxa"/>
            <w:gridSpan w:val="3"/>
            <w:tcBorders>
              <w:top w:val="nil"/>
              <w:left w:val="nil"/>
              <w:bottom w:val="single" w:sz="4" w:space="0" w:color="auto"/>
              <w:right w:val="nil"/>
            </w:tcBorders>
            <w:vAlign w:val="center"/>
          </w:tcPr>
          <w:p w14:paraId="02768921" w14:textId="77777777" w:rsidR="00F52DD4" w:rsidRPr="00F52DD4" w:rsidRDefault="00F52DD4" w:rsidP="00F52DD4">
            <w:pPr>
              <w:keepNext/>
              <w:autoSpaceDE w:val="0"/>
              <w:autoSpaceDN w:val="0"/>
              <w:adjustRightInd w:val="0"/>
              <w:spacing w:before="40" w:after="40" w:line="240" w:lineRule="auto"/>
              <w:jc w:val="center"/>
              <w:rPr>
                <w:rFonts w:ascii="Arial" w:eastAsia="Times" w:hAnsi="Arial" w:cs="Times New Roman"/>
                <w:b/>
                <w:kern w:val="0"/>
                <w:sz w:val="20"/>
                <w:szCs w:val="20"/>
                <w14:ligatures w14:val="none"/>
              </w:rPr>
            </w:pPr>
            <w:r w:rsidRPr="00F52DD4">
              <w:rPr>
                <w:rFonts w:ascii="Arial" w:eastAsia="Times" w:hAnsi="Arial" w:cs="Times New Roman"/>
                <w:b/>
                <w:kern w:val="0"/>
                <w:sz w:val="20"/>
                <w:szCs w:val="20"/>
                <w14:ligatures w14:val="none"/>
              </w:rPr>
              <w:t>Nonverbal Indicators</w:t>
            </w:r>
          </w:p>
        </w:tc>
      </w:tr>
      <w:tr w:rsidR="00F52DD4" w:rsidRPr="00F52DD4" w14:paraId="766096D6" w14:textId="77777777" w:rsidTr="00164FC8">
        <w:trPr>
          <w:cantSplit/>
        </w:trPr>
        <w:tc>
          <w:tcPr>
            <w:tcW w:w="1728" w:type="dxa"/>
            <w:tcBorders>
              <w:top w:val="nil"/>
              <w:left w:val="nil"/>
            </w:tcBorders>
            <w:vAlign w:val="center"/>
          </w:tcPr>
          <w:p w14:paraId="3AB48C74" w14:textId="77777777" w:rsidR="00F52DD4" w:rsidRPr="00F52DD4" w:rsidRDefault="00F52DD4" w:rsidP="00F52DD4">
            <w:pPr>
              <w:keepNext/>
              <w:autoSpaceDE w:val="0"/>
              <w:autoSpaceDN w:val="0"/>
              <w:adjustRightInd w:val="0"/>
              <w:spacing w:before="40" w:after="40" w:line="240" w:lineRule="auto"/>
              <w:jc w:val="center"/>
              <w:rPr>
                <w:rFonts w:ascii="Arial" w:eastAsia="Times" w:hAnsi="Arial" w:cs="Times New Roman"/>
                <w:b/>
                <w:kern w:val="0"/>
                <w:sz w:val="20"/>
                <w:szCs w:val="20"/>
                <w14:ligatures w14:val="none"/>
              </w:rPr>
            </w:pPr>
          </w:p>
        </w:tc>
        <w:tc>
          <w:tcPr>
            <w:tcW w:w="2340" w:type="dxa"/>
            <w:tcBorders>
              <w:top w:val="single" w:sz="4" w:space="0" w:color="auto"/>
            </w:tcBorders>
            <w:vAlign w:val="center"/>
          </w:tcPr>
          <w:p w14:paraId="3B7D1642" w14:textId="77777777" w:rsidR="00F52DD4" w:rsidRPr="00F52DD4" w:rsidRDefault="00F52DD4" w:rsidP="00F52DD4">
            <w:pPr>
              <w:keepNext/>
              <w:autoSpaceDE w:val="0"/>
              <w:autoSpaceDN w:val="0"/>
              <w:adjustRightInd w:val="0"/>
              <w:spacing w:before="40" w:after="40" w:line="240" w:lineRule="auto"/>
              <w:jc w:val="center"/>
              <w:rPr>
                <w:rFonts w:ascii="Arial" w:eastAsia="Times" w:hAnsi="Arial" w:cs="Times New Roman"/>
                <w:b/>
                <w:kern w:val="0"/>
                <w:sz w:val="20"/>
                <w:szCs w:val="20"/>
                <w14:ligatures w14:val="none"/>
              </w:rPr>
            </w:pPr>
            <w:r w:rsidRPr="00F52DD4">
              <w:rPr>
                <w:rFonts w:ascii="Arial" w:eastAsia="Times" w:hAnsi="Arial" w:cs="Times New Roman"/>
                <w:b/>
                <w:kern w:val="0"/>
                <w:sz w:val="20"/>
                <w:szCs w:val="20"/>
                <w14:ligatures w14:val="none"/>
              </w:rPr>
              <w:t>Liking</w:t>
            </w:r>
          </w:p>
        </w:tc>
        <w:tc>
          <w:tcPr>
            <w:tcW w:w="2970" w:type="dxa"/>
            <w:tcBorders>
              <w:top w:val="single" w:sz="4" w:space="0" w:color="auto"/>
            </w:tcBorders>
            <w:vAlign w:val="center"/>
          </w:tcPr>
          <w:p w14:paraId="48CBACD4" w14:textId="77777777" w:rsidR="00F52DD4" w:rsidRPr="00F52DD4" w:rsidRDefault="00F52DD4" w:rsidP="00F52DD4">
            <w:pPr>
              <w:keepNext/>
              <w:autoSpaceDE w:val="0"/>
              <w:autoSpaceDN w:val="0"/>
              <w:adjustRightInd w:val="0"/>
              <w:spacing w:before="40" w:after="40" w:line="240" w:lineRule="auto"/>
              <w:jc w:val="center"/>
              <w:rPr>
                <w:rFonts w:ascii="Arial" w:eastAsia="Times" w:hAnsi="Arial" w:cs="Times New Roman"/>
                <w:b/>
                <w:kern w:val="0"/>
                <w:sz w:val="20"/>
                <w:szCs w:val="20"/>
                <w14:ligatures w14:val="none"/>
              </w:rPr>
            </w:pPr>
            <w:r w:rsidRPr="00F52DD4">
              <w:rPr>
                <w:rFonts w:ascii="Arial" w:eastAsia="Times" w:hAnsi="Arial" w:cs="Times New Roman"/>
                <w:b/>
                <w:kern w:val="0"/>
                <w:sz w:val="20"/>
                <w:szCs w:val="20"/>
                <w14:ligatures w14:val="none"/>
              </w:rPr>
              <w:t>Status</w:t>
            </w:r>
          </w:p>
        </w:tc>
        <w:tc>
          <w:tcPr>
            <w:tcW w:w="2178" w:type="dxa"/>
            <w:tcBorders>
              <w:top w:val="single" w:sz="4" w:space="0" w:color="auto"/>
            </w:tcBorders>
            <w:vAlign w:val="center"/>
          </w:tcPr>
          <w:p w14:paraId="48B22C76" w14:textId="77777777" w:rsidR="00F52DD4" w:rsidRPr="00F52DD4" w:rsidRDefault="00F52DD4" w:rsidP="00F52DD4">
            <w:pPr>
              <w:keepNext/>
              <w:autoSpaceDE w:val="0"/>
              <w:autoSpaceDN w:val="0"/>
              <w:adjustRightInd w:val="0"/>
              <w:spacing w:before="40" w:after="40" w:line="240" w:lineRule="auto"/>
              <w:jc w:val="center"/>
              <w:rPr>
                <w:rFonts w:ascii="Arial" w:eastAsia="Times" w:hAnsi="Arial" w:cs="Times New Roman"/>
                <w:b/>
                <w:kern w:val="0"/>
                <w:sz w:val="20"/>
                <w:szCs w:val="20"/>
                <w14:ligatures w14:val="none"/>
              </w:rPr>
            </w:pPr>
            <w:r w:rsidRPr="00F52DD4">
              <w:rPr>
                <w:rFonts w:ascii="Arial" w:eastAsia="Times" w:hAnsi="Arial" w:cs="Times New Roman"/>
                <w:b/>
                <w:kern w:val="0"/>
                <w:sz w:val="20"/>
                <w:szCs w:val="20"/>
                <w14:ligatures w14:val="none"/>
              </w:rPr>
              <w:t>Responsiveness</w:t>
            </w:r>
          </w:p>
        </w:tc>
      </w:tr>
      <w:tr w:rsidR="00F52DD4" w:rsidRPr="00F52DD4" w14:paraId="5D2365D2" w14:textId="77777777" w:rsidTr="00164FC8">
        <w:trPr>
          <w:cantSplit/>
          <w:trHeight w:val="223"/>
        </w:trPr>
        <w:tc>
          <w:tcPr>
            <w:tcW w:w="1728" w:type="dxa"/>
            <w:vMerge w:val="restart"/>
          </w:tcPr>
          <w:p w14:paraId="72878620" w14:textId="77777777" w:rsidR="00F52DD4" w:rsidRPr="00F52DD4" w:rsidRDefault="00F52DD4" w:rsidP="00F52DD4">
            <w:pPr>
              <w:keepNext/>
              <w:autoSpaceDE w:val="0"/>
              <w:autoSpaceDN w:val="0"/>
              <w:adjustRightInd w:val="0"/>
              <w:spacing w:before="40" w:after="40" w:line="240" w:lineRule="auto"/>
              <w:rPr>
                <w:rFonts w:ascii="Arial" w:eastAsia="Times" w:hAnsi="Arial" w:cs="Times New Roman"/>
                <w:b/>
                <w:kern w:val="0"/>
                <w:sz w:val="20"/>
                <w:szCs w:val="20"/>
                <w14:ligatures w14:val="none"/>
              </w:rPr>
            </w:pPr>
            <w:r w:rsidRPr="00F52DD4">
              <w:rPr>
                <w:rFonts w:ascii="Arial" w:eastAsia="Times" w:hAnsi="Arial" w:cs="Times New Roman"/>
                <w:b/>
                <w:kern w:val="0"/>
                <w:sz w:val="20"/>
                <w:szCs w:val="20"/>
                <w14:ligatures w14:val="none"/>
              </w:rPr>
              <w:t>Proximity Cues</w:t>
            </w:r>
          </w:p>
        </w:tc>
        <w:tc>
          <w:tcPr>
            <w:tcW w:w="2340" w:type="dxa"/>
            <w:tcBorders>
              <w:bottom w:val="nil"/>
            </w:tcBorders>
          </w:tcPr>
          <w:p w14:paraId="54317987" w14:textId="77777777" w:rsidR="00F52DD4" w:rsidRPr="00F52DD4" w:rsidRDefault="00F52DD4" w:rsidP="00F52DD4">
            <w:pPr>
              <w:keepNext/>
              <w:numPr>
                <w:ilvl w:val="0"/>
                <w:numId w:val="13"/>
              </w:numPr>
              <w:tabs>
                <w:tab w:val="left" w:pos="117"/>
              </w:tabs>
              <w:autoSpaceDE w:val="0"/>
              <w:autoSpaceDN w:val="0"/>
              <w:adjustRightInd w:val="0"/>
              <w:spacing w:before="40" w:after="40" w:line="240" w:lineRule="auto"/>
              <w:ind w:left="117" w:hanging="171"/>
              <w:rPr>
                <w:rFonts w:ascii="Arial" w:eastAsia="Times" w:hAnsi="Arial" w:cs="Times New Roman"/>
                <w:kern w:val="0"/>
                <w:sz w:val="20"/>
                <w:szCs w:val="20"/>
                <w14:ligatures w14:val="none"/>
              </w:rPr>
            </w:pPr>
            <w:r w:rsidRPr="00F52DD4">
              <w:rPr>
                <w:rFonts w:ascii="Arial" w:eastAsia="Times" w:hAnsi="Arial" w:cs="Times New Roman"/>
                <w:kern w:val="0"/>
                <w:sz w:val="20"/>
                <w:szCs w:val="20"/>
                <w14:ligatures w14:val="none"/>
              </w:rPr>
              <w:t>Closer proximity</w:t>
            </w:r>
          </w:p>
        </w:tc>
        <w:tc>
          <w:tcPr>
            <w:tcW w:w="2970" w:type="dxa"/>
            <w:tcBorders>
              <w:bottom w:val="nil"/>
            </w:tcBorders>
          </w:tcPr>
          <w:p w14:paraId="09100C49" w14:textId="77777777" w:rsidR="00F52DD4" w:rsidRPr="00F52DD4" w:rsidRDefault="00F52DD4" w:rsidP="00F52DD4">
            <w:pPr>
              <w:keepNext/>
              <w:numPr>
                <w:ilvl w:val="0"/>
                <w:numId w:val="13"/>
              </w:numPr>
              <w:tabs>
                <w:tab w:val="left" w:pos="117"/>
              </w:tabs>
              <w:autoSpaceDE w:val="0"/>
              <w:autoSpaceDN w:val="0"/>
              <w:adjustRightInd w:val="0"/>
              <w:spacing w:before="40" w:after="40" w:line="240" w:lineRule="auto"/>
              <w:ind w:left="117" w:hanging="171"/>
              <w:rPr>
                <w:rFonts w:ascii="Arial" w:eastAsia="Times" w:hAnsi="Arial" w:cs="Times New Roman"/>
                <w:kern w:val="0"/>
                <w:sz w:val="20"/>
                <w:szCs w:val="20"/>
                <w14:ligatures w14:val="none"/>
              </w:rPr>
            </w:pPr>
            <w:r w:rsidRPr="00F52DD4">
              <w:rPr>
                <w:rFonts w:ascii="Arial" w:eastAsia="Times" w:hAnsi="Arial" w:cs="Times New Roman"/>
                <w:kern w:val="0"/>
                <w:sz w:val="20"/>
                <w:szCs w:val="20"/>
                <w14:ligatures w14:val="none"/>
              </w:rPr>
              <w:t>More distance by low status person</w:t>
            </w:r>
          </w:p>
        </w:tc>
        <w:tc>
          <w:tcPr>
            <w:tcW w:w="2178" w:type="dxa"/>
            <w:tcBorders>
              <w:bottom w:val="nil"/>
            </w:tcBorders>
          </w:tcPr>
          <w:p w14:paraId="47B3F0A3" w14:textId="77777777" w:rsidR="00F52DD4" w:rsidRPr="00F52DD4" w:rsidRDefault="00F52DD4" w:rsidP="00F52DD4">
            <w:pPr>
              <w:keepNext/>
              <w:tabs>
                <w:tab w:val="left" w:pos="117"/>
              </w:tabs>
              <w:autoSpaceDE w:val="0"/>
              <w:autoSpaceDN w:val="0"/>
              <w:adjustRightInd w:val="0"/>
              <w:spacing w:before="40" w:after="40" w:line="240" w:lineRule="auto"/>
              <w:ind w:left="-54"/>
              <w:rPr>
                <w:rFonts w:ascii="Arial" w:eastAsia="Times" w:hAnsi="Arial" w:cs="Times New Roman"/>
                <w:kern w:val="0"/>
                <w:sz w:val="20"/>
                <w:szCs w:val="20"/>
                <w14:ligatures w14:val="none"/>
              </w:rPr>
            </w:pPr>
          </w:p>
        </w:tc>
      </w:tr>
      <w:tr w:rsidR="00F52DD4" w:rsidRPr="00F52DD4" w14:paraId="1043587D" w14:textId="77777777" w:rsidTr="00164FC8">
        <w:trPr>
          <w:cantSplit/>
          <w:trHeight w:val="326"/>
        </w:trPr>
        <w:tc>
          <w:tcPr>
            <w:tcW w:w="1728" w:type="dxa"/>
            <w:vMerge/>
          </w:tcPr>
          <w:p w14:paraId="32060381" w14:textId="77777777" w:rsidR="00F52DD4" w:rsidRPr="00F52DD4" w:rsidRDefault="00F52DD4" w:rsidP="00F52DD4">
            <w:pPr>
              <w:keepNext/>
              <w:autoSpaceDE w:val="0"/>
              <w:autoSpaceDN w:val="0"/>
              <w:adjustRightInd w:val="0"/>
              <w:spacing w:before="40" w:after="40" w:line="240" w:lineRule="auto"/>
              <w:rPr>
                <w:rFonts w:ascii="Arial" w:eastAsia="Times" w:hAnsi="Arial" w:cs="Times New Roman"/>
                <w:b/>
                <w:kern w:val="0"/>
                <w:sz w:val="20"/>
                <w:szCs w:val="20"/>
                <w14:ligatures w14:val="none"/>
              </w:rPr>
            </w:pPr>
          </w:p>
        </w:tc>
        <w:tc>
          <w:tcPr>
            <w:tcW w:w="2340" w:type="dxa"/>
            <w:tcBorders>
              <w:top w:val="nil"/>
            </w:tcBorders>
          </w:tcPr>
          <w:p w14:paraId="2BC13A04" w14:textId="77777777" w:rsidR="00F52DD4" w:rsidRPr="00F52DD4" w:rsidRDefault="00F52DD4" w:rsidP="00F52DD4">
            <w:pPr>
              <w:keepNext/>
              <w:numPr>
                <w:ilvl w:val="0"/>
                <w:numId w:val="13"/>
              </w:numPr>
              <w:tabs>
                <w:tab w:val="left" w:pos="117"/>
              </w:tabs>
              <w:autoSpaceDE w:val="0"/>
              <w:autoSpaceDN w:val="0"/>
              <w:adjustRightInd w:val="0"/>
              <w:spacing w:before="40" w:after="40" w:line="240" w:lineRule="auto"/>
              <w:ind w:left="117" w:hanging="171"/>
              <w:rPr>
                <w:rFonts w:ascii="Arial" w:eastAsia="Times" w:hAnsi="Arial" w:cs="Times New Roman"/>
                <w:kern w:val="0"/>
                <w:sz w:val="20"/>
                <w:szCs w:val="20"/>
                <w14:ligatures w14:val="none"/>
              </w:rPr>
            </w:pPr>
            <w:r w:rsidRPr="00F52DD4">
              <w:rPr>
                <w:rFonts w:ascii="Arial" w:eastAsia="Times" w:hAnsi="Arial" w:cs="Times New Roman"/>
                <w:kern w:val="0"/>
                <w:sz w:val="20"/>
                <w:szCs w:val="20"/>
                <w14:ligatures w14:val="none"/>
              </w:rPr>
              <w:t>Increased touching</w:t>
            </w:r>
          </w:p>
        </w:tc>
        <w:tc>
          <w:tcPr>
            <w:tcW w:w="2970" w:type="dxa"/>
            <w:tcBorders>
              <w:top w:val="nil"/>
            </w:tcBorders>
          </w:tcPr>
          <w:p w14:paraId="2EDB703D" w14:textId="77777777" w:rsidR="00F52DD4" w:rsidRPr="00F52DD4" w:rsidRDefault="00F52DD4" w:rsidP="00F52DD4">
            <w:pPr>
              <w:keepNext/>
              <w:numPr>
                <w:ilvl w:val="0"/>
                <w:numId w:val="13"/>
              </w:numPr>
              <w:tabs>
                <w:tab w:val="left" w:pos="117"/>
              </w:tabs>
              <w:autoSpaceDE w:val="0"/>
              <w:autoSpaceDN w:val="0"/>
              <w:adjustRightInd w:val="0"/>
              <w:spacing w:before="40" w:after="40" w:line="240" w:lineRule="auto"/>
              <w:ind w:left="117" w:hanging="171"/>
              <w:rPr>
                <w:rFonts w:ascii="Arial" w:eastAsia="Times" w:hAnsi="Arial" w:cs="Times New Roman"/>
                <w:kern w:val="0"/>
                <w:sz w:val="20"/>
                <w:szCs w:val="20"/>
                <w14:ligatures w14:val="none"/>
              </w:rPr>
            </w:pPr>
            <w:r w:rsidRPr="00F52DD4">
              <w:rPr>
                <w:rFonts w:ascii="Arial" w:eastAsia="Times" w:hAnsi="Arial" w:cs="Times New Roman"/>
                <w:kern w:val="0"/>
                <w:sz w:val="20"/>
                <w:szCs w:val="20"/>
                <w14:ligatures w14:val="none"/>
              </w:rPr>
              <w:t>Greater territorial access by higher status person</w:t>
            </w:r>
          </w:p>
        </w:tc>
        <w:tc>
          <w:tcPr>
            <w:tcW w:w="2178" w:type="dxa"/>
            <w:tcBorders>
              <w:top w:val="nil"/>
            </w:tcBorders>
          </w:tcPr>
          <w:p w14:paraId="336DA442" w14:textId="77777777" w:rsidR="00F52DD4" w:rsidRPr="00F52DD4" w:rsidRDefault="00F52DD4" w:rsidP="00F52DD4">
            <w:pPr>
              <w:keepNext/>
              <w:tabs>
                <w:tab w:val="left" w:pos="117"/>
              </w:tabs>
              <w:autoSpaceDE w:val="0"/>
              <w:autoSpaceDN w:val="0"/>
              <w:adjustRightInd w:val="0"/>
              <w:spacing w:before="40" w:after="40" w:line="240" w:lineRule="auto"/>
              <w:ind w:left="-54"/>
              <w:rPr>
                <w:rFonts w:ascii="Arial" w:eastAsia="Times" w:hAnsi="Arial" w:cs="Times New Roman"/>
                <w:kern w:val="0"/>
                <w:sz w:val="20"/>
                <w:szCs w:val="20"/>
                <w14:ligatures w14:val="none"/>
              </w:rPr>
            </w:pPr>
          </w:p>
        </w:tc>
      </w:tr>
      <w:tr w:rsidR="00F52DD4" w:rsidRPr="00F52DD4" w14:paraId="37D1EA77" w14:textId="77777777" w:rsidTr="00164FC8">
        <w:trPr>
          <w:cantSplit/>
          <w:trHeight w:val="223"/>
        </w:trPr>
        <w:tc>
          <w:tcPr>
            <w:tcW w:w="1728" w:type="dxa"/>
            <w:vMerge w:val="restart"/>
          </w:tcPr>
          <w:p w14:paraId="02A66517" w14:textId="77777777" w:rsidR="00F52DD4" w:rsidRPr="00F52DD4" w:rsidRDefault="00F52DD4" w:rsidP="00F52DD4">
            <w:pPr>
              <w:keepNext/>
              <w:autoSpaceDE w:val="0"/>
              <w:autoSpaceDN w:val="0"/>
              <w:adjustRightInd w:val="0"/>
              <w:spacing w:before="40" w:after="40" w:line="240" w:lineRule="auto"/>
              <w:rPr>
                <w:rFonts w:ascii="Arial" w:eastAsia="Times" w:hAnsi="Arial" w:cs="Times New Roman"/>
                <w:b/>
                <w:kern w:val="0"/>
                <w:sz w:val="20"/>
                <w:szCs w:val="20"/>
                <w14:ligatures w14:val="none"/>
              </w:rPr>
            </w:pPr>
            <w:r w:rsidRPr="00F52DD4">
              <w:rPr>
                <w:rFonts w:ascii="Arial" w:eastAsia="Times" w:hAnsi="Arial" w:cs="Times New Roman"/>
                <w:b/>
                <w:kern w:val="0"/>
                <w:sz w:val="20"/>
                <w:szCs w:val="20"/>
                <w14:ligatures w14:val="none"/>
              </w:rPr>
              <w:t>Posture Cues</w:t>
            </w:r>
          </w:p>
        </w:tc>
        <w:tc>
          <w:tcPr>
            <w:tcW w:w="2340" w:type="dxa"/>
            <w:tcBorders>
              <w:bottom w:val="nil"/>
            </w:tcBorders>
          </w:tcPr>
          <w:p w14:paraId="4480E73E" w14:textId="77777777" w:rsidR="00F52DD4" w:rsidRPr="00F52DD4" w:rsidRDefault="00F52DD4" w:rsidP="00F52DD4">
            <w:pPr>
              <w:keepNext/>
              <w:numPr>
                <w:ilvl w:val="0"/>
                <w:numId w:val="13"/>
              </w:numPr>
              <w:tabs>
                <w:tab w:val="left" w:pos="117"/>
              </w:tabs>
              <w:autoSpaceDE w:val="0"/>
              <w:autoSpaceDN w:val="0"/>
              <w:adjustRightInd w:val="0"/>
              <w:spacing w:before="40" w:after="40" w:line="240" w:lineRule="auto"/>
              <w:ind w:left="117" w:hanging="171"/>
              <w:rPr>
                <w:rFonts w:ascii="Arial" w:eastAsia="Times" w:hAnsi="Arial" w:cs="Times New Roman"/>
                <w:kern w:val="0"/>
                <w:sz w:val="20"/>
                <w:szCs w:val="20"/>
                <w14:ligatures w14:val="none"/>
              </w:rPr>
            </w:pPr>
            <w:r w:rsidRPr="00F52DD4">
              <w:rPr>
                <w:rFonts w:ascii="Arial" w:eastAsia="Times" w:hAnsi="Arial" w:cs="Times New Roman"/>
                <w:kern w:val="0"/>
                <w:sz w:val="20"/>
                <w:szCs w:val="20"/>
                <w14:ligatures w14:val="none"/>
              </w:rPr>
              <w:t>Lean forward</w:t>
            </w:r>
          </w:p>
        </w:tc>
        <w:tc>
          <w:tcPr>
            <w:tcW w:w="2970" w:type="dxa"/>
            <w:tcBorders>
              <w:bottom w:val="nil"/>
            </w:tcBorders>
          </w:tcPr>
          <w:p w14:paraId="2033FEBC" w14:textId="77777777" w:rsidR="00F52DD4" w:rsidRPr="00F52DD4" w:rsidRDefault="00F52DD4" w:rsidP="00F52DD4">
            <w:pPr>
              <w:keepNext/>
              <w:numPr>
                <w:ilvl w:val="0"/>
                <w:numId w:val="13"/>
              </w:numPr>
              <w:tabs>
                <w:tab w:val="left" w:pos="117"/>
              </w:tabs>
              <w:autoSpaceDE w:val="0"/>
              <w:autoSpaceDN w:val="0"/>
              <w:adjustRightInd w:val="0"/>
              <w:spacing w:before="40" w:after="40" w:line="240" w:lineRule="auto"/>
              <w:ind w:left="117" w:hanging="171"/>
              <w:rPr>
                <w:rFonts w:ascii="Arial" w:eastAsia="Times" w:hAnsi="Arial" w:cs="Times New Roman"/>
                <w:kern w:val="0"/>
                <w:sz w:val="20"/>
                <w:szCs w:val="20"/>
                <w14:ligatures w14:val="none"/>
              </w:rPr>
            </w:pPr>
            <w:r w:rsidRPr="00F52DD4">
              <w:rPr>
                <w:rFonts w:ascii="Arial" w:eastAsia="Times" w:hAnsi="Arial" w:cs="Times New Roman"/>
                <w:kern w:val="0"/>
                <w:sz w:val="20"/>
                <w:szCs w:val="20"/>
                <w14:ligatures w14:val="none"/>
              </w:rPr>
              <w:t>Hands on hips for higher status person</w:t>
            </w:r>
          </w:p>
        </w:tc>
        <w:tc>
          <w:tcPr>
            <w:tcW w:w="2178" w:type="dxa"/>
            <w:tcBorders>
              <w:bottom w:val="nil"/>
            </w:tcBorders>
          </w:tcPr>
          <w:p w14:paraId="05C0282D" w14:textId="77777777" w:rsidR="00F52DD4" w:rsidRPr="00F52DD4" w:rsidRDefault="00F52DD4" w:rsidP="00F52DD4">
            <w:pPr>
              <w:keepNext/>
              <w:numPr>
                <w:ilvl w:val="0"/>
                <w:numId w:val="13"/>
              </w:numPr>
              <w:tabs>
                <w:tab w:val="left" w:pos="117"/>
              </w:tabs>
              <w:autoSpaceDE w:val="0"/>
              <w:autoSpaceDN w:val="0"/>
              <w:adjustRightInd w:val="0"/>
              <w:spacing w:before="40" w:after="40" w:line="240" w:lineRule="auto"/>
              <w:ind w:left="117" w:hanging="171"/>
              <w:rPr>
                <w:rFonts w:ascii="Arial" w:eastAsia="Times" w:hAnsi="Arial" w:cs="Times New Roman"/>
                <w:kern w:val="0"/>
                <w:sz w:val="20"/>
                <w:szCs w:val="20"/>
                <w14:ligatures w14:val="none"/>
              </w:rPr>
            </w:pPr>
            <w:r w:rsidRPr="00F52DD4">
              <w:rPr>
                <w:rFonts w:ascii="Arial" w:eastAsia="Times" w:hAnsi="Arial" w:cs="Times New Roman"/>
                <w:kern w:val="0"/>
                <w:sz w:val="20"/>
                <w:szCs w:val="20"/>
                <w14:ligatures w14:val="none"/>
              </w:rPr>
              <w:t>Spontaneous gestures</w:t>
            </w:r>
          </w:p>
        </w:tc>
      </w:tr>
      <w:tr w:rsidR="00F52DD4" w:rsidRPr="00F52DD4" w14:paraId="24BD9D87" w14:textId="77777777" w:rsidTr="00164FC8">
        <w:trPr>
          <w:cantSplit/>
          <w:trHeight w:val="206"/>
        </w:trPr>
        <w:tc>
          <w:tcPr>
            <w:tcW w:w="1728" w:type="dxa"/>
            <w:vMerge/>
          </w:tcPr>
          <w:p w14:paraId="0B1C9FD7" w14:textId="77777777" w:rsidR="00F52DD4" w:rsidRPr="00F52DD4" w:rsidRDefault="00F52DD4" w:rsidP="00F52DD4">
            <w:pPr>
              <w:keepNext/>
              <w:autoSpaceDE w:val="0"/>
              <w:autoSpaceDN w:val="0"/>
              <w:adjustRightInd w:val="0"/>
              <w:spacing w:before="40" w:after="40" w:line="240" w:lineRule="auto"/>
              <w:rPr>
                <w:rFonts w:ascii="Arial" w:eastAsia="Times" w:hAnsi="Arial" w:cs="Times New Roman"/>
                <w:b/>
                <w:kern w:val="0"/>
                <w:sz w:val="20"/>
                <w:szCs w:val="20"/>
                <w14:ligatures w14:val="none"/>
              </w:rPr>
            </w:pPr>
          </w:p>
        </w:tc>
        <w:tc>
          <w:tcPr>
            <w:tcW w:w="2340" w:type="dxa"/>
            <w:tcBorders>
              <w:top w:val="nil"/>
              <w:bottom w:val="nil"/>
            </w:tcBorders>
          </w:tcPr>
          <w:p w14:paraId="642CAEF4" w14:textId="77777777" w:rsidR="00F52DD4" w:rsidRPr="00F52DD4" w:rsidRDefault="00F52DD4" w:rsidP="00F52DD4">
            <w:pPr>
              <w:keepNext/>
              <w:numPr>
                <w:ilvl w:val="0"/>
                <w:numId w:val="13"/>
              </w:numPr>
              <w:tabs>
                <w:tab w:val="left" w:pos="117"/>
              </w:tabs>
              <w:autoSpaceDE w:val="0"/>
              <w:autoSpaceDN w:val="0"/>
              <w:adjustRightInd w:val="0"/>
              <w:spacing w:before="40" w:after="40" w:line="240" w:lineRule="auto"/>
              <w:ind w:left="117" w:hanging="171"/>
              <w:rPr>
                <w:rFonts w:ascii="Arial" w:eastAsia="Times" w:hAnsi="Arial" w:cs="Times New Roman"/>
                <w:kern w:val="0"/>
                <w:sz w:val="20"/>
                <w:szCs w:val="20"/>
                <w14:ligatures w14:val="none"/>
              </w:rPr>
            </w:pPr>
            <w:r w:rsidRPr="00F52DD4">
              <w:rPr>
                <w:rFonts w:ascii="Arial" w:eastAsia="Times" w:hAnsi="Arial" w:cs="Times New Roman"/>
                <w:kern w:val="0"/>
                <w:sz w:val="20"/>
                <w:szCs w:val="20"/>
                <w14:ligatures w14:val="none"/>
              </w:rPr>
              <w:t>Open arms and body</w:t>
            </w:r>
          </w:p>
        </w:tc>
        <w:tc>
          <w:tcPr>
            <w:tcW w:w="2970" w:type="dxa"/>
            <w:tcBorders>
              <w:top w:val="nil"/>
              <w:bottom w:val="nil"/>
            </w:tcBorders>
          </w:tcPr>
          <w:p w14:paraId="2140BB28" w14:textId="77777777" w:rsidR="00F52DD4" w:rsidRPr="00F52DD4" w:rsidRDefault="00F52DD4" w:rsidP="00F52DD4">
            <w:pPr>
              <w:keepNext/>
              <w:numPr>
                <w:ilvl w:val="0"/>
                <w:numId w:val="13"/>
              </w:numPr>
              <w:tabs>
                <w:tab w:val="left" w:pos="117"/>
              </w:tabs>
              <w:autoSpaceDE w:val="0"/>
              <w:autoSpaceDN w:val="0"/>
              <w:adjustRightInd w:val="0"/>
              <w:spacing w:before="40" w:after="40" w:line="240" w:lineRule="auto"/>
              <w:ind w:left="117" w:hanging="171"/>
              <w:rPr>
                <w:rFonts w:ascii="Arial" w:eastAsia="Times" w:hAnsi="Arial" w:cs="Times New Roman"/>
                <w:kern w:val="0"/>
                <w:sz w:val="20"/>
                <w:szCs w:val="20"/>
                <w14:ligatures w14:val="none"/>
              </w:rPr>
            </w:pPr>
            <w:r w:rsidRPr="00F52DD4">
              <w:rPr>
                <w:rFonts w:ascii="Arial" w:eastAsia="Times" w:hAnsi="Arial" w:cs="Times New Roman"/>
                <w:kern w:val="0"/>
                <w:sz w:val="20"/>
                <w:szCs w:val="20"/>
                <w14:ligatures w14:val="none"/>
              </w:rPr>
              <w:t>Relaxation by higher status person</w:t>
            </w:r>
          </w:p>
        </w:tc>
        <w:tc>
          <w:tcPr>
            <w:tcW w:w="2178" w:type="dxa"/>
            <w:tcBorders>
              <w:top w:val="nil"/>
              <w:bottom w:val="nil"/>
            </w:tcBorders>
          </w:tcPr>
          <w:p w14:paraId="4B58B251" w14:textId="77777777" w:rsidR="00F52DD4" w:rsidRPr="00F52DD4" w:rsidRDefault="00F52DD4" w:rsidP="00F52DD4">
            <w:pPr>
              <w:keepNext/>
              <w:numPr>
                <w:ilvl w:val="0"/>
                <w:numId w:val="13"/>
              </w:numPr>
              <w:tabs>
                <w:tab w:val="left" w:pos="117"/>
              </w:tabs>
              <w:autoSpaceDE w:val="0"/>
              <w:autoSpaceDN w:val="0"/>
              <w:adjustRightInd w:val="0"/>
              <w:spacing w:before="40" w:after="40" w:line="240" w:lineRule="auto"/>
              <w:ind w:left="117" w:hanging="171"/>
              <w:rPr>
                <w:rFonts w:ascii="Arial" w:eastAsia="Times" w:hAnsi="Arial" w:cs="Times New Roman"/>
                <w:kern w:val="0"/>
                <w:sz w:val="20"/>
                <w:szCs w:val="20"/>
                <w14:ligatures w14:val="none"/>
              </w:rPr>
            </w:pPr>
            <w:r w:rsidRPr="00F52DD4">
              <w:rPr>
                <w:rFonts w:ascii="Arial" w:eastAsia="Times" w:hAnsi="Arial" w:cs="Times New Roman"/>
                <w:kern w:val="0"/>
                <w:sz w:val="20"/>
                <w:szCs w:val="20"/>
                <w14:ligatures w14:val="none"/>
              </w:rPr>
              <w:t>Shifting posture</w:t>
            </w:r>
          </w:p>
        </w:tc>
      </w:tr>
      <w:tr w:rsidR="00F52DD4" w:rsidRPr="00F52DD4" w14:paraId="580FC51F" w14:textId="77777777" w:rsidTr="00164FC8">
        <w:trPr>
          <w:cantSplit/>
          <w:trHeight w:val="206"/>
        </w:trPr>
        <w:tc>
          <w:tcPr>
            <w:tcW w:w="1728" w:type="dxa"/>
            <w:vMerge/>
          </w:tcPr>
          <w:p w14:paraId="1950FE31" w14:textId="77777777" w:rsidR="00F52DD4" w:rsidRPr="00F52DD4" w:rsidRDefault="00F52DD4" w:rsidP="00F52DD4">
            <w:pPr>
              <w:keepNext/>
              <w:autoSpaceDE w:val="0"/>
              <w:autoSpaceDN w:val="0"/>
              <w:adjustRightInd w:val="0"/>
              <w:spacing w:before="40" w:after="40" w:line="240" w:lineRule="auto"/>
              <w:rPr>
                <w:rFonts w:ascii="Arial" w:eastAsia="Times" w:hAnsi="Arial" w:cs="Times New Roman"/>
                <w:b/>
                <w:kern w:val="0"/>
                <w:sz w:val="20"/>
                <w:szCs w:val="20"/>
                <w14:ligatures w14:val="none"/>
              </w:rPr>
            </w:pPr>
          </w:p>
        </w:tc>
        <w:tc>
          <w:tcPr>
            <w:tcW w:w="2340" w:type="dxa"/>
            <w:tcBorders>
              <w:top w:val="nil"/>
              <w:bottom w:val="nil"/>
            </w:tcBorders>
          </w:tcPr>
          <w:p w14:paraId="53344F7A" w14:textId="77777777" w:rsidR="00F52DD4" w:rsidRPr="00F52DD4" w:rsidRDefault="00F52DD4" w:rsidP="00F52DD4">
            <w:pPr>
              <w:keepNext/>
              <w:numPr>
                <w:ilvl w:val="0"/>
                <w:numId w:val="13"/>
              </w:numPr>
              <w:tabs>
                <w:tab w:val="left" w:pos="117"/>
              </w:tabs>
              <w:autoSpaceDE w:val="0"/>
              <w:autoSpaceDN w:val="0"/>
              <w:adjustRightInd w:val="0"/>
              <w:spacing w:before="40" w:after="40" w:line="240" w:lineRule="auto"/>
              <w:ind w:left="117" w:hanging="171"/>
              <w:rPr>
                <w:rFonts w:ascii="Arial" w:eastAsia="Times" w:hAnsi="Arial" w:cs="Times New Roman"/>
                <w:kern w:val="0"/>
                <w:sz w:val="20"/>
                <w:szCs w:val="20"/>
                <w14:ligatures w14:val="none"/>
              </w:rPr>
            </w:pPr>
            <w:r w:rsidRPr="00F52DD4">
              <w:rPr>
                <w:rFonts w:ascii="Arial" w:eastAsia="Times" w:hAnsi="Arial" w:cs="Times New Roman"/>
                <w:kern w:val="0"/>
                <w:sz w:val="20"/>
                <w:szCs w:val="20"/>
                <w14:ligatures w14:val="none"/>
              </w:rPr>
              <w:t>Direct body orientation</w:t>
            </w:r>
          </w:p>
        </w:tc>
        <w:tc>
          <w:tcPr>
            <w:tcW w:w="2970" w:type="dxa"/>
            <w:tcBorders>
              <w:top w:val="nil"/>
              <w:bottom w:val="nil"/>
            </w:tcBorders>
          </w:tcPr>
          <w:p w14:paraId="18D9E592" w14:textId="77777777" w:rsidR="00F52DD4" w:rsidRPr="00F52DD4" w:rsidRDefault="00F52DD4" w:rsidP="00F52DD4">
            <w:pPr>
              <w:keepNext/>
              <w:tabs>
                <w:tab w:val="left" w:pos="117"/>
              </w:tabs>
              <w:autoSpaceDE w:val="0"/>
              <w:autoSpaceDN w:val="0"/>
              <w:adjustRightInd w:val="0"/>
              <w:spacing w:before="40" w:after="40" w:line="240" w:lineRule="auto"/>
              <w:ind w:left="-54"/>
              <w:rPr>
                <w:rFonts w:ascii="Arial" w:eastAsia="Times" w:hAnsi="Arial" w:cs="Times New Roman"/>
                <w:kern w:val="0"/>
                <w:sz w:val="20"/>
                <w:szCs w:val="20"/>
                <w14:ligatures w14:val="none"/>
              </w:rPr>
            </w:pPr>
          </w:p>
        </w:tc>
        <w:tc>
          <w:tcPr>
            <w:tcW w:w="2178" w:type="dxa"/>
            <w:tcBorders>
              <w:top w:val="nil"/>
              <w:bottom w:val="nil"/>
            </w:tcBorders>
          </w:tcPr>
          <w:p w14:paraId="7A48DB3E" w14:textId="77777777" w:rsidR="00F52DD4" w:rsidRPr="00F52DD4" w:rsidRDefault="00F52DD4" w:rsidP="00F52DD4">
            <w:pPr>
              <w:keepNext/>
              <w:tabs>
                <w:tab w:val="left" w:pos="117"/>
              </w:tabs>
              <w:autoSpaceDE w:val="0"/>
              <w:autoSpaceDN w:val="0"/>
              <w:adjustRightInd w:val="0"/>
              <w:spacing w:before="40" w:after="40" w:line="240" w:lineRule="auto"/>
              <w:ind w:left="-54"/>
              <w:rPr>
                <w:rFonts w:ascii="Arial" w:eastAsia="Times" w:hAnsi="Arial" w:cs="Times New Roman"/>
                <w:kern w:val="0"/>
                <w:sz w:val="20"/>
                <w:szCs w:val="20"/>
                <w14:ligatures w14:val="none"/>
              </w:rPr>
            </w:pPr>
          </w:p>
        </w:tc>
      </w:tr>
      <w:tr w:rsidR="00F52DD4" w:rsidRPr="00F52DD4" w14:paraId="4B36A157" w14:textId="77777777" w:rsidTr="00164FC8">
        <w:trPr>
          <w:cantSplit/>
          <w:trHeight w:val="240"/>
        </w:trPr>
        <w:tc>
          <w:tcPr>
            <w:tcW w:w="1728" w:type="dxa"/>
            <w:vMerge/>
          </w:tcPr>
          <w:p w14:paraId="700A09CE" w14:textId="77777777" w:rsidR="00F52DD4" w:rsidRPr="00F52DD4" w:rsidRDefault="00F52DD4" w:rsidP="00F52DD4">
            <w:pPr>
              <w:keepNext/>
              <w:autoSpaceDE w:val="0"/>
              <w:autoSpaceDN w:val="0"/>
              <w:adjustRightInd w:val="0"/>
              <w:spacing w:before="40" w:after="40" w:line="240" w:lineRule="auto"/>
              <w:rPr>
                <w:rFonts w:ascii="Arial" w:eastAsia="Times" w:hAnsi="Arial" w:cs="Times New Roman"/>
                <w:b/>
                <w:kern w:val="0"/>
                <w:sz w:val="20"/>
                <w:szCs w:val="20"/>
                <w14:ligatures w14:val="none"/>
              </w:rPr>
            </w:pPr>
          </w:p>
        </w:tc>
        <w:tc>
          <w:tcPr>
            <w:tcW w:w="2340" w:type="dxa"/>
            <w:tcBorders>
              <w:top w:val="nil"/>
            </w:tcBorders>
          </w:tcPr>
          <w:p w14:paraId="4C2711FB" w14:textId="77777777" w:rsidR="00F52DD4" w:rsidRPr="00F52DD4" w:rsidRDefault="00F52DD4" w:rsidP="00F52DD4">
            <w:pPr>
              <w:keepNext/>
              <w:numPr>
                <w:ilvl w:val="0"/>
                <w:numId w:val="13"/>
              </w:numPr>
              <w:tabs>
                <w:tab w:val="left" w:pos="117"/>
              </w:tabs>
              <w:autoSpaceDE w:val="0"/>
              <w:autoSpaceDN w:val="0"/>
              <w:adjustRightInd w:val="0"/>
              <w:spacing w:before="40" w:after="40" w:line="240" w:lineRule="auto"/>
              <w:ind w:left="117" w:hanging="171"/>
              <w:rPr>
                <w:rFonts w:ascii="Arial" w:eastAsia="Times" w:hAnsi="Arial" w:cs="Times New Roman"/>
                <w:kern w:val="0"/>
                <w:sz w:val="20"/>
                <w:szCs w:val="20"/>
                <w14:ligatures w14:val="none"/>
              </w:rPr>
            </w:pPr>
            <w:r w:rsidRPr="00F52DD4">
              <w:rPr>
                <w:rFonts w:ascii="Arial" w:eastAsia="Times" w:hAnsi="Arial" w:cs="Times New Roman"/>
                <w:kern w:val="0"/>
                <w:sz w:val="20"/>
                <w:szCs w:val="20"/>
                <w14:ligatures w14:val="none"/>
              </w:rPr>
              <w:t>Relaxation</w:t>
            </w:r>
          </w:p>
        </w:tc>
        <w:tc>
          <w:tcPr>
            <w:tcW w:w="2970" w:type="dxa"/>
            <w:tcBorders>
              <w:top w:val="nil"/>
            </w:tcBorders>
          </w:tcPr>
          <w:p w14:paraId="11E9A4A0" w14:textId="77777777" w:rsidR="00F52DD4" w:rsidRPr="00F52DD4" w:rsidRDefault="00F52DD4" w:rsidP="00F52DD4">
            <w:pPr>
              <w:keepNext/>
              <w:numPr>
                <w:ilvl w:val="0"/>
                <w:numId w:val="13"/>
              </w:numPr>
              <w:tabs>
                <w:tab w:val="left" w:pos="117"/>
              </w:tabs>
              <w:autoSpaceDE w:val="0"/>
              <w:autoSpaceDN w:val="0"/>
              <w:adjustRightInd w:val="0"/>
              <w:spacing w:before="40" w:after="40" w:line="240" w:lineRule="auto"/>
              <w:ind w:left="117" w:hanging="171"/>
              <w:rPr>
                <w:rFonts w:ascii="Arial" w:eastAsia="Times" w:hAnsi="Arial" w:cs="Times New Roman"/>
                <w:kern w:val="0"/>
                <w:sz w:val="20"/>
                <w:szCs w:val="20"/>
                <w14:ligatures w14:val="none"/>
              </w:rPr>
            </w:pPr>
            <w:r w:rsidRPr="00F52DD4">
              <w:rPr>
                <w:rFonts w:ascii="Arial" w:eastAsia="Times" w:hAnsi="Arial" w:cs="Times New Roman"/>
                <w:kern w:val="0"/>
                <w:sz w:val="20"/>
                <w:szCs w:val="20"/>
                <w14:ligatures w14:val="none"/>
              </w:rPr>
              <w:t>Strutting, expansiveness by higher status person</w:t>
            </w:r>
          </w:p>
          <w:p w14:paraId="4B5D4AD1" w14:textId="77777777" w:rsidR="00F52DD4" w:rsidRPr="00F52DD4" w:rsidRDefault="00F52DD4" w:rsidP="00F52DD4">
            <w:pPr>
              <w:keepNext/>
              <w:numPr>
                <w:ilvl w:val="0"/>
                <w:numId w:val="13"/>
              </w:numPr>
              <w:tabs>
                <w:tab w:val="left" w:pos="117"/>
              </w:tabs>
              <w:autoSpaceDE w:val="0"/>
              <w:autoSpaceDN w:val="0"/>
              <w:adjustRightInd w:val="0"/>
              <w:spacing w:before="40" w:after="40" w:line="240" w:lineRule="auto"/>
              <w:ind w:left="117" w:hanging="171"/>
              <w:rPr>
                <w:rFonts w:ascii="Arial" w:eastAsia="Times" w:hAnsi="Arial" w:cs="Times New Roman"/>
                <w:kern w:val="0"/>
                <w:sz w:val="20"/>
                <w:szCs w:val="20"/>
                <w14:ligatures w14:val="none"/>
              </w:rPr>
            </w:pPr>
            <w:r w:rsidRPr="00F52DD4">
              <w:rPr>
                <w:rFonts w:ascii="Arial" w:eastAsia="Times" w:hAnsi="Arial" w:cs="Times New Roman"/>
                <w:kern w:val="0"/>
                <w:sz w:val="20"/>
                <w:szCs w:val="20"/>
                <w14:ligatures w14:val="none"/>
              </w:rPr>
              <w:t>Standing by higher status person</w:t>
            </w:r>
          </w:p>
        </w:tc>
        <w:tc>
          <w:tcPr>
            <w:tcW w:w="2178" w:type="dxa"/>
            <w:tcBorders>
              <w:top w:val="nil"/>
            </w:tcBorders>
          </w:tcPr>
          <w:p w14:paraId="550C12B6" w14:textId="77777777" w:rsidR="00F52DD4" w:rsidRPr="00F52DD4" w:rsidRDefault="00F52DD4" w:rsidP="00F52DD4">
            <w:pPr>
              <w:keepNext/>
              <w:numPr>
                <w:ilvl w:val="0"/>
                <w:numId w:val="13"/>
              </w:numPr>
              <w:tabs>
                <w:tab w:val="left" w:pos="117"/>
              </w:tabs>
              <w:autoSpaceDE w:val="0"/>
              <w:autoSpaceDN w:val="0"/>
              <w:adjustRightInd w:val="0"/>
              <w:spacing w:before="40" w:after="40" w:line="240" w:lineRule="auto"/>
              <w:ind w:left="117" w:hanging="171"/>
              <w:rPr>
                <w:rFonts w:ascii="Arial" w:eastAsia="Times" w:hAnsi="Arial" w:cs="Times New Roman"/>
                <w:kern w:val="0"/>
                <w:sz w:val="20"/>
                <w:szCs w:val="20"/>
                <w14:ligatures w14:val="none"/>
              </w:rPr>
            </w:pPr>
            <w:r w:rsidRPr="00F52DD4">
              <w:rPr>
                <w:rFonts w:ascii="Arial" w:eastAsia="Times" w:hAnsi="Arial" w:cs="Times New Roman"/>
                <w:kern w:val="0"/>
                <w:sz w:val="20"/>
                <w:szCs w:val="20"/>
                <w14:ligatures w14:val="none"/>
              </w:rPr>
              <w:t>Proximal movement</w:t>
            </w:r>
          </w:p>
        </w:tc>
      </w:tr>
      <w:tr w:rsidR="00F52DD4" w:rsidRPr="00F52DD4" w14:paraId="575D2A94" w14:textId="77777777" w:rsidTr="00164FC8">
        <w:trPr>
          <w:cantSplit/>
          <w:trHeight w:val="206"/>
        </w:trPr>
        <w:tc>
          <w:tcPr>
            <w:tcW w:w="1728" w:type="dxa"/>
            <w:vMerge w:val="restart"/>
          </w:tcPr>
          <w:p w14:paraId="09D85C8D" w14:textId="77777777" w:rsidR="00F52DD4" w:rsidRPr="00F52DD4" w:rsidRDefault="00F52DD4" w:rsidP="00F52DD4">
            <w:pPr>
              <w:keepNext/>
              <w:autoSpaceDE w:val="0"/>
              <w:autoSpaceDN w:val="0"/>
              <w:adjustRightInd w:val="0"/>
              <w:spacing w:before="40" w:after="40" w:line="240" w:lineRule="auto"/>
              <w:rPr>
                <w:rFonts w:ascii="Arial" w:eastAsia="Times" w:hAnsi="Arial" w:cs="Times New Roman"/>
                <w:b/>
                <w:kern w:val="0"/>
                <w:sz w:val="20"/>
                <w:szCs w:val="20"/>
                <w14:ligatures w14:val="none"/>
              </w:rPr>
            </w:pPr>
            <w:r w:rsidRPr="00F52DD4">
              <w:rPr>
                <w:rFonts w:ascii="Arial" w:eastAsia="Times" w:hAnsi="Arial" w:cs="Times New Roman"/>
                <w:b/>
                <w:kern w:val="0"/>
                <w:sz w:val="20"/>
                <w:szCs w:val="20"/>
                <w14:ligatures w14:val="none"/>
              </w:rPr>
              <w:t>Facial Cues</w:t>
            </w:r>
          </w:p>
        </w:tc>
        <w:tc>
          <w:tcPr>
            <w:tcW w:w="2340" w:type="dxa"/>
            <w:tcBorders>
              <w:bottom w:val="nil"/>
            </w:tcBorders>
          </w:tcPr>
          <w:p w14:paraId="4C634DCF" w14:textId="77777777" w:rsidR="00F52DD4" w:rsidRPr="00F52DD4" w:rsidRDefault="00F52DD4" w:rsidP="00F52DD4">
            <w:pPr>
              <w:keepNext/>
              <w:numPr>
                <w:ilvl w:val="0"/>
                <w:numId w:val="13"/>
              </w:numPr>
              <w:tabs>
                <w:tab w:val="left" w:pos="117"/>
              </w:tabs>
              <w:autoSpaceDE w:val="0"/>
              <w:autoSpaceDN w:val="0"/>
              <w:adjustRightInd w:val="0"/>
              <w:spacing w:before="40" w:after="40" w:line="240" w:lineRule="auto"/>
              <w:ind w:left="117" w:hanging="171"/>
              <w:rPr>
                <w:rFonts w:ascii="Arial" w:eastAsia="Times" w:hAnsi="Arial" w:cs="Times New Roman"/>
                <w:kern w:val="0"/>
                <w:sz w:val="20"/>
                <w:szCs w:val="20"/>
                <w14:ligatures w14:val="none"/>
              </w:rPr>
            </w:pPr>
            <w:r w:rsidRPr="00F52DD4">
              <w:rPr>
                <w:rFonts w:ascii="Arial" w:eastAsia="Times" w:hAnsi="Arial" w:cs="Times New Roman"/>
                <w:kern w:val="0"/>
                <w:sz w:val="20"/>
                <w:szCs w:val="20"/>
                <w14:ligatures w14:val="none"/>
              </w:rPr>
              <w:t>More eye contact</w:t>
            </w:r>
          </w:p>
        </w:tc>
        <w:tc>
          <w:tcPr>
            <w:tcW w:w="2970" w:type="dxa"/>
            <w:tcBorders>
              <w:bottom w:val="nil"/>
            </w:tcBorders>
          </w:tcPr>
          <w:p w14:paraId="18ACEE12" w14:textId="77777777" w:rsidR="00F52DD4" w:rsidRPr="00F52DD4" w:rsidRDefault="00F52DD4" w:rsidP="00F52DD4">
            <w:pPr>
              <w:keepNext/>
              <w:numPr>
                <w:ilvl w:val="0"/>
                <w:numId w:val="13"/>
              </w:numPr>
              <w:tabs>
                <w:tab w:val="left" w:pos="117"/>
              </w:tabs>
              <w:autoSpaceDE w:val="0"/>
              <w:autoSpaceDN w:val="0"/>
              <w:adjustRightInd w:val="0"/>
              <w:spacing w:before="40" w:after="40" w:line="240" w:lineRule="auto"/>
              <w:ind w:left="117" w:hanging="171"/>
              <w:rPr>
                <w:rFonts w:ascii="Arial" w:eastAsia="Times" w:hAnsi="Arial" w:cs="Times New Roman"/>
                <w:kern w:val="0"/>
                <w:sz w:val="20"/>
                <w:szCs w:val="20"/>
                <w14:ligatures w14:val="none"/>
              </w:rPr>
            </w:pPr>
            <w:r w:rsidRPr="00F52DD4">
              <w:rPr>
                <w:rFonts w:ascii="Arial" w:eastAsia="Times" w:hAnsi="Arial" w:cs="Times New Roman"/>
                <w:kern w:val="0"/>
                <w:sz w:val="20"/>
                <w:szCs w:val="20"/>
                <w14:ligatures w14:val="none"/>
              </w:rPr>
              <w:t>Less eye contact by higher status person</w:t>
            </w:r>
          </w:p>
        </w:tc>
        <w:tc>
          <w:tcPr>
            <w:tcW w:w="2178" w:type="dxa"/>
            <w:tcBorders>
              <w:bottom w:val="nil"/>
            </w:tcBorders>
          </w:tcPr>
          <w:p w14:paraId="3D35E349" w14:textId="77777777" w:rsidR="00F52DD4" w:rsidRPr="00F52DD4" w:rsidRDefault="00F52DD4" w:rsidP="00F52DD4">
            <w:pPr>
              <w:keepNext/>
              <w:numPr>
                <w:ilvl w:val="0"/>
                <w:numId w:val="13"/>
              </w:numPr>
              <w:tabs>
                <w:tab w:val="left" w:pos="117"/>
              </w:tabs>
              <w:autoSpaceDE w:val="0"/>
              <w:autoSpaceDN w:val="0"/>
              <w:adjustRightInd w:val="0"/>
              <w:spacing w:before="40" w:after="40" w:line="240" w:lineRule="auto"/>
              <w:ind w:left="117" w:hanging="171"/>
              <w:rPr>
                <w:rFonts w:ascii="Arial" w:eastAsia="Times" w:hAnsi="Arial" w:cs="Times New Roman"/>
                <w:kern w:val="0"/>
                <w:sz w:val="20"/>
                <w:szCs w:val="20"/>
                <w14:ligatures w14:val="none"/>
              </w:rPr>
            </w:pPr>
            <w:r w:rsidRPr="00F52DD4">
              <w:rPr>
                <w:rFonts w:ascii="Arial" w:eastAsia="Times" w:hAnsi="Arial" w:cs="Times New Roman"/>
                <w:kern w:val="0"/>
                <w:sz w:val="20"/>
                <w:szCs w:val="20"/>
                <w14:ligatures w14:val="none"/>
              </w:rPr>
              <w:t>Expressive face</w:t>
            </w:r>
          </w:p>
        </w:tc>
      </w:tr>
      <w:tr w:rsidR="00F52DD4" w:rsidRPr="00F52DD4" w14:paraId="09C9939F" w14:textId="77777777" w:rsidTr="00164FC8">
        <w:trPr>
          <w:cantSplit/>
          <w:trHeight w:val="480"/>
        </w:trPr>
        <w:tc>
          <w:tcPr>
            <w:tcW w:w="1728" w:type="dxa"/>
            <w:vMerge/>
          </w:tcPr>
          <w:p w14:paraId="2C375F69" w14:textId="77777777" w:rsidR="00F52DD4" w:rsidRPr="00F52DD4" w:rsidRDefault="00F52DD4" w:rsidP="00F52DD4">
            <w:pPr>
              <w:keepNext/>
              <w:autoSpaceDE w:val="0"/>
              <w:autoSpaceDN w:val="0"/>
              <w:adjustRightInd w:val="0"/>
              <w:spacing w:before="40" w:after="40" w:line="240" w:lineRule="auto"/>
              <w:rPr>
                <w:rFonts w:ascii="Arial" w:eastAsia="Times" w:hAnsi="Arial" w:cs="Times New Roman"/>
                <w:b/>
                <w:kern w:val="0"/>
                <w:sz w:val="20"/>
                <w:szCs w:val="20"/>
                <w14:ligatures w14:val="none"/>
              </w:rPr>
            </w:pPr>
          </w:p>
        </w:tc>
        <w:tc>
          <w:tcPr>
            <w:tcW w:w="2340" w:type="dxa"/>
            <w:tcBorders>
              <w:top w:val="nil"/>
            </w:tcBorders>
          </w:tcPr>
          <w:p w14:paraId="63540B58" w14:textId="77777777" w:rsidR="00F52DD4" w:rsidRPr="00F52DD4" w:rsidRDefault="00F52DD4" w:rsidP="00F52DD4">
            <w:pPr>
              <w:keepNext/>
              <w:numPr>
                <w:ilvl w:val="0"/>
                <w:numId w:val="13"/>
              </w:numPr>
              <w:tabs>
                <w:tab w:val="left" w:pos="117"/>
              </w:tabs>
              <w:autoSpaceDE w:val="0"/>
              <w:autoSpaceDN w:val="0"/>
              <w:adjustRightInd w:val="0"/>
              <w:spacing w:before="40" w:after="40" w:line="240" w:lineRule="auto"/>
              <w:ind w:left="117" w:hanging="171"/>
              <w:rPr>
                <w:rFonts w:ascii="Arial" w:eastAsia="Times" w:hAnsi="Arial" w:cs="Times New Roman"/>
                <w:kern w:val="0"/>
                <w:sz w:val="20"/>
                <w:szCs w:val="20"/>
                <w14:ligatures w14:val="none"/>
              </w:rPr>
            </w:pPr>
            <w:r w:rsidRPr="00F52DD4">
              <w:rPr>
                <w:rFonts w:ascii="Arial" w:eastAsia="Times" w:hAnsi="Arial" w:cs="Times New Roman"/>
                <w:kern w:val="0"/>
                <w:sz w:val="20"/>
                <w:szCs w:val="20"/>
                <w14:ligatures w14:val="none"/>
              </w:rPr>
              <w:t>Positive facial expression</w:t>
            </w:r>
          </w:p>
        </w:tc>
        <w:tc>
          <w:tcPr>
            <w:tcW w:w="2970" w:type="dxa"/>
            <w:tcBorders>
              <w:top w:val="nil"/>
            </w:tcBorders>
          </w:tcPr>
          <w:p w14:paraId="2A4424C2" w14:textId="77777777" w:rsidR="00F52DD4" w:rsidRPr="00F52DD4" w:rsidRDefault="00F52DD4" w:rsidP="00F52DD4">
            <w:pPr>
              <w:keepNext/>
              <w:tabs>
                <w:tab w:val="left" w:pos="117"/>
              </w:tabs>
              <w:autoSpaceDE w:val="0"/>
              <w:autoSpaceDN w:val="0"/>
              <w:adjustRightInd w:val="0"/>
              <w:spacing w:before="40" w:after="40" w:line="240" w:lineRule="auto"/>
              <w:ind w:left="-54"/>
              <w:rPr>
                <w:rFonts w:ascii="Arial" w:eastAsia="Times" w:hAnsi="Arial" w:cs="Times New Roman"/>
                <w:kern w:val="0"/>
                <w:sz w:val="20"/>
                <w:szCs w:val="20"/>
                <w14:ligatures w14:val="none"/>
              </w:rPr>
            </w:pPr>
          </w:p>
        </w:tc>
        <w:tc>
          <w:tcPr>
            <w:tcW w:w="2178" w:type="dxa"/>
            <w:tcBorders>
              <w:top w:val="nil"/>
            </w:tcBorders>
          </w:tcPr>
          <w:p w14:paraId="1342EEA3" w14:textId="77777777" w:rsidR="00F52DD4" w:rsidRPr="00F52DD4" w:rsidRDefault="00F52DD4" w:rsidP="00F52DD4">
            <w:pPr>
              <w:keepNext/>
              <w:tabs>
                <w:tab w:val="left" w:pos="117"/>
              </w:tabs>
              <w:autoSpaceDE w:val="0"/>
              <w:autoSpaceDN w:val="0"/>
              <w:adjustRightInd w:val="0"/>
              <w:spacing w:before="40" w:after="40" w:line="240" w:lineRule="auto"/>
              <w:ind w:left="-54"/>
              <w:rPr>
                <w:rFonts w:ascii="Arial" w:eastAsia="Times" w:hAnsi="Arial" w:cs="Times New Roman"/>
                <w:kern w:val="0"/>
                <w:sz w:val="20"/>
                <w:szCs w:val="20"/>
                <w14:ligatures w14:val="none"/>
              </w:rPr>
            </w:pPr>
          </w:p>
        </w:tc>
      </w:tr>
      <w:tr w:rsidR="00F52DD4" w:rsidRPr="00F52DD4" w14:paraId="3C93BBDB" w14:textId="77777777" w:rsidTr="00164FC8">
        <w:trPr>
          <w:cantSplit/>
        </w:trPr>
        <w:tc>
          <w:tcPr>
            <w:tcW w:w="1728" w:type="dxa"/>
          </w:tcPr>
          <w:p w14:paraId="1530FB47" w14:textId="77777777" w:rsidR="00F52DD4" w:rsidRPr="00F52DD4" w:rsidRDefault="00F52DD4" w:rsidP="00F52DD4">
            <w:pPr>
              <w:keepNext/>
              <w:autoSpaceDE w:val="0"/>
              <w:autoSpaceDN w:val="0"/>
              <w:adjustRightInd w:val="0"/>
              <w:spacing w:before="40" w:after="40" w:line="240" w:lineRule="auto"/>
              <w:rPr>
                <w:rFonts w:ascii="Arial" w:eastAsia="Times" w:hAnsi="Arial" w:cs="Times New Roman"/>
                <w:b/>
                <w:kern w:val="0"/>
                <w:sz w:val="20"/>
                <w:szCs w:val="20"/>
                <w14:ligatures w14:val="none"/>
              </w:rPr>
            </w:pPr>
            <w:r w:rsidRPr="00F52DD4">
              <w:rPr>
                <w:rFonts w:ascii="Arial" w:eastAsia="Times" w:hAnsi="Arial" w:cs="Times New Roman"/>
                <w:b/>
                <w:kern w:val="0"/>
                <w:sz w:val="20"/>
                <w:szCs w:val="20"/>
                <w14:ligatures w14:val="none"/>
              </w:rPr>
              <w:t>Vocal Cues</w:t>
            </w:r>
          </w:p>
        </w:tc>
        <w:tc>
          <w:tcPr>
            <w:tcW w:w="2340" w:type="dxa"/>
          </w:tcPr>
          <w:p w14:paraId="13249555" w14:textId="77777777" w:rsidR="00F52DD4" w:rsidRPr="00F52DD4" w:rsidRDefault="00F52DD4" w:rsidP="00F52DD4">
            <w:pPr>
              <w:keepNext/>
              <w:numPr>
                <w:ilvl w:val="0"/>
                <w:numId w:val="13"/>
              </w:numPr>
              <w:tabs>
                <w:tab w:val="left" w:pos="117"/>
              </w:tabs>
              <w:autoSpaceDE w:val="0"/>
              <w:autoSpaceDN w:val="0"/>
              <w:adjustRightInd w:val="0"/>
              <w:spacing w:before="40" w:after="40" w:line="240" w:lineRule="auto"/>
              <w:ind w:left="117" w:hanging="171"/>
              <w:rPr>
                <w:rFonts w:ascii="Arial" w:eastAsia="Times" w:hAnsi="Arial" w:cs="Times New Roman"/>
                <w:kern w:val="0"/>
                <w:sz w:val="20"/>
                <w:szCs w:val="20"/>
                <w14:ligatures w14:val="none"/>
              </w:rPr>
            </w:pPr>
            <w:r w:rsidRPr="00F52DD4">
              <w:rPr>
                <w:rFonts w:ascii="Arial" w:eastAsia="Times" w:hAnsi="Arial" w:cs="Times New Roman"/>
                <w:kern w:val="0"/>
                <w:sz w:val="20"/>
                <w:szCs w:val="20"/>
                <w14:ligatures w14:val="none"/>
              </w:rPr>
              <w:t>Positive vocal</w:t>
            </w:r>
          </w:p>
        </w:tc>
        <w:tc>
          <w:tcPr>
            <w:tcW w:w="2970" w:type="dxa"/>
          </w:tcPr>
          <w:p w14:paraId="7D819CBE" w14:textId="77777777" w:rsidR="00F52DD4" w:rsidRPr="00F52DD4" w:rsidRDefault="00F52DD4" w:rsidP="00F52DD4">
            <w:pPr>
              <w:keepNext/>
              <w:numPr>
                <w:ilvl w:val="0"/>
                <w:numId w:val="13"/>
              </w:numPr>
              <w:tabs>
                <w:tab w:val="left" w:pos="117"/>
              </w:tabs>
              <w:autoSpaceDE w:val="0"/>
              <w:autoSpaceDN w:val="0"/>
              <w:adjustRightInd w:val="0"/>
              <w:spacing w:before="40" w:after="40" w:line="240" w:lineRule="auto"/>
              <w:ind w:left="117" w:hanging="171"/>
              <w:rPr>
                <w:rFonts w:ascii="Arial" w:eastAsia="Times" w:hAnsi="Arial" w:cs="Times New Roman"/>
                <w:kern w:val="0"/>
                <w:sz w:val="20"/>
                <w:szCs w:val="20"/>
                <w14:ligatures w14:val="none"/>
              </w:rPr>
            </w:pPr>
            <w:r w:rsidRPr="00F52DD4">
              <w:rPr>
                <w:rFonts w:ascii="Arial" w:eastAsia="Times" w:hAnsi="Arial" w:cs="Times New Roman"/>
                <w:kern w:val="0"/>
                <w:sz w:val="20"/>
                <w:szCs w:val="20"/>
                <w14:ligatures w14:val="none"/>
              </w:rPr>
              <w:t>Low voice volume by lower status person</w:t>
            </w:r>
          </w:p>
        </w:tc>
        <w:tc>
          <w:tcPr>
            <w:tcW w:w="2178" w:type="dxa"/>
          </w:tcPr>
          <w:p w14:paraId="70670E12" w14:textId="77777777" w:rsidR="00F52DD4" w:rsidRPr="00F52DD4" w:rsidRDefault="00F52DD4" w:rsidP="00F52DD4">
            <w:pPr>
              <w:keepNext/>
              <w:numPr>
                <w:ilvl w:val="0"/>
                <w:numId w:val="13"/>
              </w:numPr>
              <w:tabs>
                <w:tab w:val="left" w:pos="117"/>
              </w:tabs>
              <w:autoSpaceDE w:val="0"/>
              <w:autoSpaceDN w:val="0"/>
              <w:adjustRightInd w:val="0"/>
              <w:spacing w:before="40" w:after="40" w:line="240" w:lineRule="auto"/>
              <w:ind w:left="117" w:hanging="171"/>
              <w:rPr>
                <w:rFonts w:ascii="Arial" w:eastAsia="Times" w:hAnsi="Arial" w:cs="Times New Roman"/>
                <w:kern w:val="0"/>
                <w:sz w:val="20"/>
                <w:szCs w:val="20"/>
                <w14:ligatures w14:val="none"/>
              </w:rPr>
            </w:pPr>
            <w:r w:rsidRPr="00F52DD4">
              <w:rPr>
                <w:rFonts w:ascii="Arial" w:eastAsia="Times" w:hAnsi="Arial" w:cs="Times New Roman"/>
                <w:kern w:val="0"/>
                <w:sz w:val="20"/>
                <w:szCs w:val="20"/>
                <w14:ligatures w14:val="none"/>
              </w:rPr>
              <w:t>Vocal variety</w:t>
            </w:r>
          </w:p>
        </w:tc>
      </w:tr>
      <w:tr w:rsidR="00F52DD4" w:rsidRPr="00F52DD4" w14:paraId="0AA8385E" w14:textId="77777777" w:rsidTr="00164FC8">
        <w:trPr>
          <w:cantSplit/>
        </w:trPr>
        <w:tc>
          <w:tcPr>
            <w:tcW w:w="1728" w:type="dxa"/>
          </w:tcPr>
          <w:p w14:paraId="0A9A8905" w14:textId="77777777" w:rsidR="00F52DD4" w:rsidRPr="00F52DD4" w:rsidRDefault="00F52DD4" w:rsidP="00F52DD4">
            <w:pPr>
              <w:autoSpaceDE w:val="0"/>
              <w:autoSpaceDN w:val="0"/>
              <w:adjustRightInd w:val="0"/>
              <w:spacing w:before="40" w:after="40" w:line="240" w:lineRule="auto"/>
              <w:rPr>
                <w:rFonts w:ascii="Arial" w:eastAsia="Times" w:hAnsi="Arial" w:cs="Times New Roman"/>
                <w:b/>
                <w:kern w:val="0"/>
                <w:sz w:val="20"/>
                <w:szCs w:val="20"/>
                <w14:ligatures w14:val="none"/>
              </w:rPr>
            </w:pPr>
            <w:r w:rsidRPr="00F52DD4">
              <w:rPr>
                <w:rFonts w:ascii="Arial" w:eastAsia="Times" w:hAnsi="Arial" w:cs="Times New Roman"/>
                <w:b/>
                <w:kern w:val="0"/>
                <w:sz w:val="20"/>
                <w:szCs w:val="20"/>
                <w14:ligatures w14:val="none"/>
              </w:rPr>
              <w:t>Dress Cues</w:t>
            </w:r>
          </w:p>
        </w:tc>
        <w:tc>
          <w:tcPr>
            <w:tcW w:w="2340" w:type="dxa"/>
          </w:tcPr>
          <w:p w14:paraId="65872ABA" w14:textId="77777777" w:rsidR="00F52DD4" w:rsidRPr="00F52DD4" w:rsidRDefault="00F52DD4" w:rsidP="00F52DD4">
            <w:pPr>
              <w:tabs>
                <w:tab w:val="left" w:pos="117"/>
              </w:tabs>
              <w:autoSpaceDE w:val="0"/>
              <w:autoSpaceDN w:val="0"/>
              <w:adjustRightInd w:val="0"/>
              <w:spacing w:before="40" w:after="40" w:line="240" w:lineRule="auto"/>
              <w:ind w:left="-54"/>
              <w:rPr>
                <w:rFonts w:ascii="Arial" w:eastAsia="Times" w:hAnsi="Arial" w:cs="Times New Roman"/>
                <w:kern w:val="0"/>
                <w:sz w:val="20"/>
                <w:szCs w:val="20"/>
                <w14:ligatures w14:val="none"/>
              </w:rPr>
            </w:pPr>
          </w:p>
        </w:tc>
        <w:tc>
          <w:tcPr>
            <w:tcW w:w="2970" w:type="dxa"/>
          </w:tcPr>
          <w:p w14:paraId="0D7F1E54" w14:textId="77777777" w:rsidR="00F52DD4" w:rsidRPr="00F52DD4" w:rsidRDefault="00F52DD4" w:rsidP="00F52DD4">
            <w:pPr>
              <w:numPr>
                <w:ilvl w:val="0"/>
                <w:numId w:val="13"/>
              </w:numPr>
              <w:tabs>
                <w:tab w:val="left" w:pos="117"/>
              </w:tabs>
              <w:autoSpaceDE w:val="0"/>
              <w:autoSpaceDN w:val="0"/>
              <w:adjustRightInd w:val="0"/>
              <w:spacing w:before="40" w:after="40" w:line="240" w:lineRule="auto"/>
              <w:ind w:left="117" w:hanging="171"/>
              <w:rPr>
                <w:rFonts w:ascii="Arial" w:eastAsia="Times" w:hAnsi="Arial" w:cs="Times New Roman"/>
                <w:kern w:val="0"/>
                <w:sz w:val="20"/>
                <w:szCs w:val="20"/>
                <w14:ligatures w14:val="none"/>
              </w:rPr>
            </w:pPr>
            <w:r w:rsidRPr="00F52DD4">
              <w:rPr>
                <w:rFonts w:ascii="Arial" w:eastAsia="Times" w:hAnsi="Arial" w:cs="Times New Roman"/>
                <w:kern w:val="0"/>
                <w:sz w:val="20"/>
                <w:szCs w:val="20"/>
                <w14:ligatures w14:val="none"/>
              </w:rPr>
              <w:t>Ornamentation with status symbols by higher status person</w:t>
            </w:r>
          </w:p>
        </w:tc>
        <w:tc>
          <w:tcPr>
            <w:tcW w:w="2178" w:type="dxa"/>
          </w:tcPr>
          <w:p w14:paraId="60BB408D" w14:textId="77777777" w:rsidR="00F52DD4" w:rsidRPr="00F52DD4" w:rsidRDefault="00F52DD4" w:rsidP="00F52DD4">
            <w:pPr>
              <w:tabs>
                <w:tab w:val="left" w:pos="117"/>
              </w:tabs>
              <w:autoSpaceDE w:val="0"/>
              <w:autoSpaceDN w:val="0"/>
              <w:adjustRightInd w:val="0"/>
              <w:spacing w:before="40" w:after="40" w:line="240" w:lineRule="auto"/>
              <w:ind w:left="-54"/>
              <w:rPr>
                <w:rFonts w:ascii="Arial" w:eastAsia="Times" w:hAnsi="Arial" w:cs="Times New Roman"/>
                <w:kern w:val="0"/>
                <w:sz w:val="20"/>
                <w:szCs w:val="20"/>
                <w14:ligatures w14:val="none"/>
              </w:rPr>
            </w:pPr>
          </w:p>
        </w:tc>
      </w:tr>
    </w:tbl>
    <w:p w14:paraId="5ED12D8C" w14:textId="18273028" w:rsidR="00DC3FD6" w:rsidRPr="00DC3FD6" w:rsidRDefault="00DC3FD6" w:rsidP="00DC3FD6">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r w:rsidRPr="00DC3FD6">
        <w:rPr>
          <w:rFonts w:ascii="Times New Roman" w:eastAsia="Times New Roman" w:hAnsi="Times New Roman" w:cs="Times New Roman"/>
          <w:b/>
          <w:bCs/>
          <w:kern w:val="0"/>
          <w:sz w:val="24"/>
          <w:szCs w:val="24"/>
          <w14:ligatures w14:val="none"/>
        </w:rPr>
        <w:t>The Leader-Counselor Role</w:t>
      </w:r>
    </w:p>
    <w:p w14:paraId="19CD4959" w14:textId="7770983D" w:rsidR="00DC3FD6" w:rsidRPr="00DC3FD6" w:rsidRDefault="00DC3FD6" w:rsidP="00DC3FD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kern w:val="0"/>
          <w:sz w:val="24"/>
          <w:szCs w:val="24"/>
          <w14:ligatures w14:val="none"/>
        </w:rPr>
        <w:t xml:space="preserve">Effective leadership requires an ability to counsel followers to help them grow and overcome challenges that may be hindering their performance. The goal of counseling is not to solve problems for followers but to help them find solutions on their own. </w:t>
      </w:r>
      <w:r w:rsidRPr="00413A89">
        <w:rPr>
          <w:rFonts w:ascii="Times New Roman" w:eastAsia="Times New Roman" w:hAnsi="Times New Roman" w:cs="Times New Roman"/>
          <w:kern w:val="0"/>
          <w:sz w:val="24"/>
          <w:szCs w:val="24"/>
          <w14:ligatures w14:val="none"/>
        </w:rPr>
        <w:t xml:space="preserve">Building trust between the leader and the follower is critical to successful counseling. Followers are more likely to </w:t>
      </w:r>
      <w:proofErr w:type="gramStart"/>
      <w:r w:rsidRPr="00413A89">
        <w:rPr>
          <w:rFonts w:ascii="Times New Roman" w:eastAsia="Times New Roman" w:hAnsi="Times New Roman" w:cs="Times New Roman"/>
          <w:kern w:val="0"/>
          <w:sz w:val="24"/>
          <w:szCs w:val="24"/>
          <w14:ligatures w14:val="none"/>
        </w:rPr>
        <w:t>open</w:t>
      </w:r>
      <w:r w:rsidRPr="00DC3FD6">
        <w:rPr>
          <w:rFonts w:ascii="Times New Roman" w:eastAsia="Times New Roman" w:hAnsi="Times New Roman" w:cs="Times New Roman"/>
          <w:kern w:val="0"/>
          <w:sz w:val="24"/>
          <w:szCs w:val="24"/>
          <w14:ligatures w14:val="none"/>
        </w:rPr>
        <w:t xml:space="preserve"> up</w:t>
      </w:r>
      <w:proofErr w:type="gramEnd"/>
      <w:r w:rsidRPr="00DC3FD6">
        <w:rPr>
          <w:rFonts w:ascii="Times New Roman" w:eastAsia="Times New Roman" w:hAnsi="Times New Roman" w:cs="Times New Roman"/>
          <w:kern w:val="0"/>
          <w:sz w:val="24"/>
          <w:szCs w:val="24"/>
          <w14:ligatures w14:val="none"/>
        </w:rPr>
        <w:t xml:space="preserve"> and engage in problem-solving if they trust the leader and feel that the leader has their best interests at heart</w:t>
      </w:r>
      <w:r w:rsidR="00413A89">
        <w:rPr>
          <w:rFonts w:ascii="Times New Roman" w:eastAsia="Times New Roman" w:hAnsi="Times New Roman" w:cs="Times New Roman"/>
          <w:kern w:val="0"/>
          <w:sz w:val="24"/>
          <w:szCs w:val="24"/>
          <w14:ligatures w14:val="none"/>
        </w:rPr>
        <w:t>.</w:t>
      </w:r>
    </w:p>
    <w:p w14:paraId="7383ADFA" w14:textId="77777777" w:rsidR="00DC3FD6" w:rsidRPr="00DC3FD6" w:rsidRDefault="00DC3FD6" w:rsidP="00DC3FD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kern w:val="0"/>
          <w:sz w:val="24"/>
          <w:szCs w:val="24"/>
          <w14:ligatures w14:val="none"/>
        </w:rPr>
        <w:t>Key characteristics of an effective leader-counselor include:</w:t>
      </w:r>
    </w:p>
    <w:p w14:paraId="1DB63713" w14:textId="77777777" w:rsidR="00DC3FD6" w:rsidRPr="00DC3FD6" w:rsidRDefault="00DC3FD6" w:rsidP="00DC3FD6">
      <w:pPr>
        <w:numPr>
          <w:ilvl w:val="0"/>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b/>
          <w:bCs/>
          <w:kern w:val="0"/>
          <w:sz w:val="24"/>
          <w:szCs w:val="24"/>
          <w14:ligatures w14:val="none"/>
        </w:rPr>
        <w:t>Self-awareness</w:t>
      </w:r>
      <w:r w:rsidRPr="00DC3FD6">
        <w:rPr>
          <w:rFonts w:ascii="Times New Roman" w:eastAsia="Times New Roman" w:hAnsi="Times New Roman" w:cs="Times New Roman"/>
          <w:kern w:val="0"/>
          <w:sz w:val="24"/>
          <w:szCs w:val="24"/>
          <w14:ligatures w14:val="none"/>
        </w:rPr>
        <w:t>: Leaders must understand their own biases, needs, and values to avoid projecting these onto others.</w:t>
      </w:r>
    </w:p>
    <w:p w14:paraId="726B9310" w14:textId="77777777" w:rsidR="00DC3FD6" w:rsidRPr="00DC3FD6" w:rsidRDefault="00DC3FD6" w:rsidP="00DC3FD6">
      <w:pPr>
        <w:numPr>
          <w:ilvl w:val="0"/>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b/>
          <w:bCs/>
          <w:kern w:val="0"/>
          <w:sz w:val="24"/>
          <w:szCs w:val="24"/>
          <w14:ligatures w14:val="none"/>
        </w:rPr>
        <w:t>Congruence</w:t>
      </w:r>
      <w:r w:rsidRPr="00DC3FD6">
        <w:rPr>
          <w:rFonts w:ascii="Times New Roman" w:eastAsia="Times New Roman" w:hAnsi="Times New Roman" w:cs="Times New Roman"/>
          <w:kern w:val="0"/>
          <w:sz w:val="24"/>
          <w:szCs w:val="24"/>
          <w14:ligatures w14:val="none"/>
        </w:rPr>
        <w:t>: Leaders must align their words with actions, ensuring that they “practice what they preach.”</w:t>
      </w:r>
    </w:p>
    <w:p w14:paraId="23F5D1BD" w14:textId="77777777" w:rsidR="00DC3FD6" w:rsidRPr="00DC3FD6" w:rsidRDefault="00DC3FD6" w:rsidP="00DC3FD6">
      <w:pPr>
        <w:numPr>
          <w:ilvl w:val="0"/>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b/>
          <w:bCs/>
          <w:kern w:val="0"/>
          <w:sz w:val="24"/>
          <w:szCs w:val="24"/>
          <w14:ligatures w14:val="none"/>
        </w:rPr>
        <w:t>Respect for others</w:t>
      </w:r>
      <w:r w:rsidRPr="00DC3FD6">
        <w:rPr>
          <w:rFonts w:ascii="Times New Roman" w:eastAsia="Times New Roman" w:hAnsi="Times New Roman" w:cs="Times New Roman"/>
          <w:kern w:val="0"/>
          <w:sz w:val="24"/>
          <w:szCs w:val="24"/>
          <w14:ligatures w14:val="none"/>
        </w:rPr>
        <w:t>: Leaders should allow followers to take responsibility for their actions and solutions.</w:t>
      </w:r>
    </w:p>
    <w:p w14:paraId="287BFC21" w14:textId="77777777" w:rsidR="00DC3FD6" w:rsidRPr="00DC3FD6" w:rsidRDefault="00DC3FD6" w:rsidP="00DC3FD6">
      <w:pPr>
        <w:numPr>
          <w:ilvl w:val="0"/>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b/>
          <w:bCs/>
          <w:kern w:val="0"/>
          <w:sz w:val="24"/>
          <w:szCs w:val="24"/>
          <w14:ligatures w14:val="none"/>
        </w:rPr>
        <w:t>Honesty</w:t>
      </w:r>
      <w:r w:rsidRPr="00DC3FD6">
        <w:rPr>
          <w:rFonts w:ascii="Times New Roman" w:eastAsia="Times New Roman" w:hAnsi="Times New Roman" w:cs="Times New Roman"/>
          <w:kern w:val="0"/>
          <w:sz w:val="24"/>
          <w:szCs w:val="24"/>
          <w14:ligatures w14:val="none"/>
        </w:rPr>
        <w:t>: Trust is built when leaders are straightforward, open about limitations, and constructive in their feedback.</w:t>
      </w:r>
    </w:p>
    <w:p w14:paraId="378447DE" w14:textId="31FC126C" w:rsidR="00DC3FD6" w:rsidRPr="00DC3FD6" w:rsidRDefault="00DC3FD6" w:rsidP="00DC3FD6">
      <w:pPr>
        <w:numPr>
          <w:ilvl w:val="0"/>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b/>
          <w:bCs/>
          <w:kern w:val="0"/>
          <w:sz w:val="24"/>
          <w:szCs w:val="24"/>
          <w14:ligatures w14:val="none"/>
        </w:rPr>
        <w:t>Confidentiality</w:t>
      </w:r>
      <w:r w:rsidRPr="00DC3FD6">
        <w:rPr>
          <w:rFonts w:ascii="Times New Roman" w:eastAsia="Times New Roman" w:hAnsi="Times New Roman" w:cs="Times New Roman"/>
          <w:kern w:val="0"/>
          <w:sz w:val="24"/>
          <w:szCs w:val="24"/>
          <w14:ligatures w14:val="none"/>
        </w:rPr>
        <w:t xml:space="preserve">: Trust also depends on the leader’s ability to maintain confidentiality. Followers need to know that personal issues shared during counseling will not be </w:t>
      </w:r>
      <w:r w:rsidRPr="00DC3FD6">
        <w:rPr>
          <w:rFonts w:ascii="Times New Roman" w:eastAsia="Times New Roman" w:hAnsi="Times New Roman" w:cs="Times New Roman"/>
          <w:kern w:val="0"/>
          <w:sz w:val="24"/>
          <w:szCs w:val="24"/>
          <w14:ligatures w14:val="none"/>
        </w:rPr>
        <w:lastRenderedPageBreak/>
        <w:t xml:space="preserve">disclosed to others unless </w:t>
      </w:r>
      <w:proofErr w:type="gramStart"/>
      <w:r w:rsidRPr="00DC3FD6">
        <w:rPr>
          <w:rFonts w:ascii="Times New Roman" w:eastAsia="Times New Roman" w:hAnsi="Times New Roman" w:cs="Times New Roman"/>
          <w:kern w:val="0"/>
          <w:sz w:val="24"/>
          <w:szCs w:val="24"/>
          <w14:ligatures w14:val="none"/>
        </w:rPr>
        <w:t>absolutely necessary</w:t>
      </w:r>
      <w:proofErr w:type="gramEnd"/>
      <w:r w:rsidRPr="00DC3FD6">
        <w:rPr>
          <w:rFonts w:ascii="Times New Roman" w:eastAsia="Times New Roman" w:hAnsi="Times New Roman" w:cs="Times New Roman"/>
          <w:kern w:val="0"/>
          <w:sz w:val="24"/>
          <w:szCs w:val="24"/>
          <w14:ligatures w14:val="none"/>
        </w:rPr>
        <w:t>. This ensures that the counseling environment is safe and nonjudgmental</w:t>
      </w:r>
      <w:r w:rsidR="00413A89">
        <w:rPr>
          <w:rFonts w:ascii="Times New Roman" w:eastAsia="Times New Roman" w:hAnsi="Times New Roman" w:cs="Times New Roman"/>
          <w:kern w:val="0"/>
          <w:sz w:val="24"/>
          <w:szCs w:val="24"/>
          <w14:ligatures w14:val="none"/>
        </w:rPr>
        <w:t>.</w:t>
      </w:r>
    </w:p>
    <w:p w14:paraId="68C5ED3B" w14:textId="77777777" w:rsidR="00DC3FD6" w:rsidRPr="00DC3FD6" w:rsidRDefault="00DC3FD6" w:rsidP="00DC3FD6">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r w:rsidRPr="00DC3FD6">
        <w:rPr>
          <w:rFonts w:ascii="Times New Roman" w:eastAsia="Times New Roman" w:hAnsi="Times New Roman" w:cs="Times New Roman"/>
          <w:b/>
          <w:bCs/>
          <w:kern w:val="0"/>
          <w:sz w:val="24"/>
          <w:szCs w:val="24"/>
          <w14:ligatures w14:val="none"/>
        </w:rPr>
        <w:t>Barriers to Effective Counseling</w:t>
      </w:r>
    </w:p>
    <w:p w14:paraId="0C2AEB9F" w14:textId="77777777" w:rsidR="00DC3FD6" w:rsidRPr="00DC3FD6" w:rsidRDefault="00DC3FD6" w:rsidP="00DC3FD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kern w:val="0"/>
          <w:sz w:val="24"/>
          <w:szCs w:val="24"/>
          <w14:ligatures w14:val="none"/>
        </w:rPr>
        <w:t>Several barriers can impede a leader’s ability to counsel effectively:</w:t>
      </w:r>
    </w:p>
    <w:p w14:paraId="659DD78D" w14:textId="77777777" w:rsidR="00DC3FD6" w:rsidRPr="00DC3FD6" w:rsidRDefault="00DC3FD6" w:rsidP="00DC3FD6">
      <w:pPr>
        <w:numPr>
          <w:ilvl w:val="0"/>
          <w:numId w:val="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b/>
          <w:bCs/>
          <w:kern w:val="0"/>
          <w:sz w:val="24"/>
          <w:szCs w:val="24"/>
          <w14:ligatures w14:val="none"/>
        </w:rPr>
        <w:t>Authority dynamics</w:t>
      </w:r>
      <w:r w:rsidRPr="00DC3FD6">
        <w:rPr>
          <w:rFonts w:ascii="Times New Roman" w:eastAsia="Times New Roman" w:hAnsi="Times New Roman" w:cs="Times New Roman"/>
          <w:kern w:val="0"/>
          <w:sz w:val="24"/>
          <w:szCs w:val="24"/>
          <w14:ligatures w14:val="none"/>
        </w:rPr>
        <w:t xml:space="preserve">: Followers may be hesitant to </w:t>
      </w:r>
      <w:proofErr w:type="gramStart"/>
      <w:r w:rsidRPr="00DC3FD6">
        <w:rPr>
          <w:rFonts w:ascii="Times New Roman" w:eastAsia="Times New Roman" w:hAnsi="Times New Roman" w:cs="Times New Roman"/>
          <w:kern w:val="0"/>
          <w:sz w:val="24"/>
          <w:szCs w:val="24"/>
          <w14:ligatures w14:val="none"/>
        </w:rPr>
        <w:t>open up</w:t>
      </w:r>
      <w:proofErr w:type="gramEnd"/>
      <w:r w:rsidRPr="00DC3FD6">
        <w:rPr>
          <w:rFonts w:ascii="Times New Roman" w:eastAsia="Times New Roman" w:hAnsi="Times New Roman" w:cs="Times New Roman"/>
          <w:kern w:val="0"/>
          <w:sz w:val="24"/>
          <w:szCs w:val="24"/>
          <w14:ligatures w14:val="none"/>
        </w:rPr>
        <w:t xml:space="preserve"> about personal weaknesses due to fear that it will affect their future prospects.</w:t>
      </w:r>
    </w:p>
    <w:p w14:paraId="73631D2D" w14:textId="77777777" w:rsidR="00DC3FD6" w:rsidRPr="00DC3FD6" w:rsidRDefault="00DC3FD6" w:rsidP="00DC3FD6">
      <w:pPr>
        <w:numPr>
          <w:ilvl w:val="0"/>
          <w:numId w:val="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b/>
          <w:bCs/>
          <w:kern w:val="0"/>
          <w:sz w:val="24"/>
          <w:szCs w:val="24"/>
          <w14:ligatures w14:val="none"/>
        </w:rPr>
        <w:t>Advice-giving</w:t>
      </w:r>
      <w:r w:rsidRPr="00DC3FD6">
        <w:rPr>
          <w:rFonts w:ascii="Times New Roman" w:eastAsia="Times New Roman" w:hAnsi="Times New Roman" w:cs="Times New Roman"/>
          <w:kern w:val="0"/>
          <w:sz w:val="24"/>
          <w:szCs w:val="24"/>
          <w14:ligatures w14:val="none"/>
        </w:rPr>
        <w:t>: Leaders often default to giving advice, which can undermine a follower’s self-reliance. Instead, leaders should listen actively and guide followers toward their own solutions.</w:t>
      </w:r>
    </w:p>
    <w:p w14:paraId="3C634933" w14:textId="19883B4C" w:rsidR="00DC3FD6" w:rsidRPr="00DC3FD6" w:rsidRDefault="00DC3FD6" w:rsidP="00DC3FD6">
      <w:pPr>
        <w:numPr>
          <w:ilvl w:val="0"/>
          <w:numId w:val="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b/>
          <w:bCs/>
          <w:kern w:val="0"/>
          <w:sz w:val="24"/>
          <w:szCs w:val="24"/>
          <w14:ligatures w14:val="none"/>
        </w:rPr>
        <w:t>Cultural or generational differences</w:t>
      </w:r>
      <w:r w:rsidRPr="00DC3FD6">
        <w:rPr>
          <w:rFonts w:ascii="Times New Roman" w:eastAsia="Times New Roman" w:hAnsi="Times New Roman" w:cs="Times New Roman"/>
          <w:kern w:val="0"/>
          <w:sz w:val="24"/>
          <w:szCs w:val="24"/>
          <w14:ligatures w14:val="none"/>
        </w:rPr>
        <w:t>: These can create misunderstandings. Empathy, active listening, and avoiding judgment can help bridge these gaps</w:t>
      </w:r>
      <w:r w:rsidR="00413A89">
        <w:rPr>
          <w:rFonts w:ascii="Times New Roman" w:eastAsia="Times New Roman" w:hAnsi="Times New Roman" w:cs="Times New Roman"/>
          <w:kern w:val="0"/>
          <w:sz w:val="24"/>
          <w:szCs w:val="24"/>
          <w14:ligatures w14:val="none"/>
        </w:rPr>
        <w:t>.</w:t>
      </w:r>
    </w:p>
    <w:p w14:paraId="47FBFB20" w14:textId="77777777" w:rsidR="00DC3FD6" w:rsidRPr="00DC3FD6" w:rsidRDefault="00DC3FD6" w:rsidP="00DC3FD6">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r w:rsidRPr="00DC3FD6">
        <w:rPr>
          <w:rFonts w:ascii="Times New Roman" w:eastAsia="Times New Roman" w:hAnsi="Times New Roman" w:cs="Times New Roman"/>
          <w:b/>
          <w:bCs/>
          <w:kern w:val="0"/>
          <w:sz w:val="24"/>
          <w:szCs w:val="24"/>
          <w14:ligatures w14:val="none"/>
        </w:rPr>
        <w:t>Counseling Skills for Leaders</w:t>
      </w:r>
    </w:p>
    <w:p w14:paraId="28DDCD0C" w14:textId="77777777" w:rsidR="00DC3FD6" w:rsidRPr="00DC3FD6" w:rsidRDefault="00DC3FD6" w:rsidP="00DC3FD6">
      <w:pPr>
        <w:numPr>
          <w:ilvl w:val="0"/>
          <w:numId w:val="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b/>
          <w:bCs/>
          <w:kern w:val="0"/>
          <w:sz w:val="24"/>
          <w:szCs w:val="24"/>
          <w14:ligatures w14:val="none"/>
        </w:rPr>
        <w:t>Active Listening</w:t>
      </w:r>
      <w:r w:rsidRPr="00DC3FD6">
        <w:rPr>
          <w:rFonts w:ascii="Times New Roman" w:eastAsia="Times New Roman" w:hAnsi="Times New Roman" w:cs="Times New Roman"/>
          <w:kern w:val="0"/>
          <w:sz w:val="24"/>
          <w:szCs w:val="24"/>
          <w14:ligatures w14:val="none"/>
        </w:rPr>
        <w:t>: Leaders must listen beyond the words to understand the follower’s true meaning. This involves paying attention, paraphrasing, and restating the follower’s message to ensure understanding.</w:t>
      </w:r>
    </w:p>
    <w:p w14:paraId="601017B4" w14:textId="77777777" w:rsidR="00DC3FD6" w:rsidRPr="00DC3FD6" w:rsidRDefault="00DC3FD6" w:rsidP="00DC3FD6">
      <w:pPr>
        <w:numPr>
          <w:ilvl w:val="0"/>
          <w:numId w:val="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b/>
          <w:bCs/>
          <w:kern w:val="0"/>
          <w:sz w:val="24"/>
          <w:szCs w:val="24"/>
          <w14:ligatures w14:val="none"/>
        </w:rPr>
        <w:t>Questioning</w:t>
      </w:r>
      <w:r w:rsidRPr="00DC3FD6">
        <w:rPr>
          <w:rFonts w:ascii="Times New Roman" w:eastAsia="Times New Roman" w:hAnsi="Times New Roman" w:cs="Times New Roman"/>
          <w:kern w:val="0"/>
          <w:sz w:val="24"/>
          <w:szCs w:val="24"/>
          <w14:ligatures w14:val="none"/>
        </w:rPr>
        <w:t>: Open-ended questions encourage followers to reflect on their experiences and thoughts. This fosters a more collaborative discussion. Closed questions should be avoided as they limit conversation.</w:t>
      </w:r>
    </w:p>
    <w:p w14:paraId="646A4621" w14:textId="39A50F57" w:rsidR="00DC3FD6" w:rsidRPr="00DC3FD6" w:rsidRDefault="00DC3FD6" w:rsidP="00DC3FD6">
      <w:pPr>
        <w:numPr>
          <w:ilvl w:val="0"/>
          <w:numId w:val="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b/>
          <w:bCs/>
          <w:kern w:val="0"/>
          <w:sz w:val="24"/>
          <w:szCs w:val="24"/>
          <w14:ligatures w14:val="none"/>
        </w:rPr>
        <w:t>Understanding and Accepting Feelings</w:t>
      </w:r>
      <w:r w:rsidRPr="00DC3FD6">
        <w:rPr>
          <w:rFonts w:ascii="Times New Roman" w:eastAsia="Times New Roman" w:hAnsi="Times New Roman" w:cs="Times New Roman"/>
          <w:kern w:val="0"/>
          <w:sz w:val="24"/>
          <w:szCs w:val="24"/>
          <w14:ligatures w14:val="none"/>
        </w:rPr>
        <w:t>: Followers’ emotions must be acknowledged before moving into problem-solving. Leaders should seek to understand how the follower feels about the issue at hand</w:t>
      </w:r>
      <w:r w:rsidR="00413A89">
        <w:rPr>
          <w:rFonts w:ascii="Times New Roman" w:eastAsia="Times New Roman" w:hAnsi="Times New Roman" w:cs="Times New Roman"/>
          <w:kern w:val="0"/>
          <w:sz w:val="24"/>
          <w:szCs w:val="24"/>
          <w14:ligatures w14:val="none"/>
        </w:rPr>
        <w:t>.</w:t>
      </w:r>
    </w:p>
    <w:p w14:paraId="5C1155D9" w14:textId="77777777" w:rsidR="00DC3FD6" w:rsidRPr="00DC3FD6" w:rsidRDefault="00DC3FD6" w:rsidP="00DC3FD6">
      <w:pPr>
        <w:numPr>
          <w:ilvl w:val="0"/>
          <w:numId w:val="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b/>
          <w:bCs/>
          <w:kern w:val="0"/>
          <w:sz w:val="24"/>
          <w:szCs w:val="24"/>
          <w14:ligatures w14:val="none"/>
        </w:rPr>
        <w:t>Problem Solving</w:t>
      </w:r>
      <w:r w:rsidRPr="00DC3FD6">
        <w:rPr>
          <w:rFonts w:ascii="Times New Roman" w:eastAsia="Times New Roman" w:hAnsi="Times New Roman" w:cs="Times New Roman"/>
          <w:kern w:val="0"/>
          <w:sz w:val="24"/>
          <w:szCs w:val="24"/>
          <w14:ligatures w14:val="none"/>
        </w:rPr>
        <w:t>: Leaders should guide followers through a structured problem-solving process. This involves:</w:t>
      </w:r>
    </w:p>
    <w:p w14:paraId="20175B52" w14:textId="77777777" w:rsidR="00DC3FD6" w:rsidRPr="00DC3FD6" w:rsidRDefault="00DC3FD6" w:rsidP="00DC3FD6">
      <w:pPr>
        <w:numPr>
          <w:ilvl w:val="1"/>
          <w:numId w:val="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kern w:val="0"/>
          <w:sz w:val="24"/>
          <w:szCs w:val="24"/>
          <w14:ligatures w14:val="none"/>
        </w:rPr>
        <w:t>Helping the follower identify the problem.</w:t>
      </w:r>
    </w:p>
    <w:p w14:paraId="3B172B70" w14:textId="77777777" w:rsidR="00DC3FD6" w:rsidRPr="00DC3FD6" w:rsidRDefault="00DC3FD6" w:rsidP="00DC3FD6">
      <w:pPr>
        <w:numPr>
          <w:ilvl w:val="1"/>
          <w:numId w:val="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kern w:val="0"/>
          <w:sz w:val="24"/>
          <w:szCs w:val="24"/>
          <w14:ligatures w14:val="none"/>
        </w:rPr>
        <w:t>Exploring alternatives and gathering information.</w:t>
      </w:r>
    </w:p>
    <w:p w14:paraId="02EA2894" w14:textId="77777777" w:rsidR="00DC3FD6" w:rsidRPr="00DC3FD6" w:rsidRDefault="00DC3FD6" w:rsidP="00DC3FD6">
      <w:pPr>
        <w:numPr>
          <w:ilvl w:val="1"/>
          <w:numId w:val="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kern w:val="0"/>
          <w:sz w:val="24"/>
          <w:szCs w:val="24"/>
          <w14:ligatures w14:val="none"/>
        </w:rPr>
        <w:t>Setting clear goals and developing a plan.</w:t>
      </w:r>
    </w:p>
    <w:p w14:paraId="6C2374C7" w14:textId="77777777" w:rsidR="00DC3FD6" w:rsidRPr="00DC3FD6" w:rsidRDefault="00DC3FD6" w:rsidP="00DC3FD6">
      <w:pPr>
        <w:numPr>
          <w:ilvl w:val="1"/>
          <w:numId w:val="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kern w:val="0"/>
          <w:sz w:val="24"/>
          <w:szCs w:val="24"/>
          <w14:ligatures w14:val="none"/>
        </w:rPr>
        <w:t>Monitoring progress and offering support.</w:t>
      </w:r>
    </w:p>
    <w:p w14:paraId="2743ED49" w14:textId="77777777" w:rsidR="00DC3FD6" w:rsidRPr="00DC3FD6" w:rsidRDefault="00DC3FD6" w:rsidP="00DC3FD6">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r w:rsidRPr="00DC3FD6">
        <w:rPr>
          <w:rFonts w:ascii="Times New Roman" w:eastAsia="Times New Roman" w:hAnsi="Times New Roman" w:cs="Times New Roman"/>
          <w:b/>
          <w:bCs/>
          <w:kern w:val="0"/>
          <w:sz w:val="24"/>
          <w:szCs w:val="24"/>
          <w14:ligatures w14:val="none"/>
        </w:rPr>
        <w:t>Confidentiality in Counseling</w:t>
      </w:r>
    </w:p>
    <w:p w14:paraId="73F2BECA" w14:textId="77777777" w:rsidR="00DC3FD6" w:rsidRPr="00DC3FD6" w:rsidRDefault="00DC3FD6" w:rsidP="00DC3FD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kern w:val="0"/>
          <w:sz w:val="24"/>
          <w:szCs w:val="24"/>
          <w14:ligatures w14:val="none"/>
        </w:rPr>
        <w:t xml:space="preserve">Maintaining </w:t>
      </w:r>
      <w:r w:rsidRPr="00DC3FD6">
        <w:rPr>
          <w:rFonts w:ascii="Times New Roman" w:eastAsia="Times New Roman" w:hAnsi="Times New Roman" w:cs="Times New Roman"/>
          <w:b/>
          <w:bCs/>
          <w:kern w:val="0"/>
          <w:sz w:val="24"/>
          <w:szCs w:val="24"/>
          <w14:ligatures w14:val="none"/>
        </w:rPr>
        <w:t>confidentiality</w:t>
      </w:r>
      <w:r w:rsidRPr="00DC3FD6">
        <w:rPr>
          <w:rFonts w:ascii="Times New Roman" w:eastAsia="Times New Roman" w:hAnsi="Times New Roman" w:cs="Times New Roman"/>
          <w:kern w:val="0"/>
          <w:sz w:val="24"/>
          <w:szCs w:val="24"/>
          <w14:ligatures w14:val="none"/>
        </w:rPr>
        <w:t xml:space="preserve"> is paramount to building trust between a leader and a follower during counseling. Confidentiality reassures followers that their personal concerns will not be shared with others unless </w:t>
      </w:r>
      <w:proofErr w:type="gramStart"/>
      <w:r w:rsidRPr="00DC3FD6">
        <w:rPr>
          <w:rFonts w:ascii="Times New Roman" w:eastAsia="Times New Roman" w:hAnsi="Times New Roman" w:cs="Times New Roman"/>
          <w:kern w:val="0"/>
          <w:sz w:val="24"/>
          <w:szCs w:val="24"/>
          <w14:ligatures w14:val="none"/>
        </w:rPr>
        <w:t>absolutely necessary</w:t>
      </w:r>
      <w:proofErr w:type="gramEnd"/>
      <w:r w:rsidRPr="00DC3FD6">
        <w:rPr>
          <w:rFonts w:ascii="Times New Roman" w:eastAsia="Times New Roman" w:hAnsi="Times New Roman" w:cs="Times New Roman"/>
          <w:kern w:val="0"/>
          <w:sz w:val="24"/>
          <w:szCs w:val="24"/>
          <w14:ligatures w14:val="none"/>
        </w:rPr>
        <w:t>. This is particularly important when dealing with sensitive issues like mental health, personal crises, or performance problems. For police officers, who may experience high levels of stress and trauma, confidentiality allows them to feel safe in disclosing personal or work-related issues without fear of repercussions.</w:t>
      </w:r>
    </w:p>
    <w:p w14:paraId="428E5134" w14:textId="77777777" w:rsidR="00DC3FD6" w:rsidRPr="00DC3FD6" w:rsidRDefault="00DC3FD6" w:rsidP="00DC3FD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kern w:val="0"/>
          <w:sz w:val="24"/>
          <w:szCs w:val="24"/>
          <w14:ligatures w14:val="none"/>
        </w:rPr>
        <w:t xml:space="preserve">However, there are circumstances where confidentiality </w:t>
      </w:r>
      <w:r w:rsidRPr="00DC3FD6">
        <w:rPr>
          <w:rFonts w:ascii="Times New Roman" w:eastAsia="Times New Roman" w:hAnsi="Times New Roman" w:cs="Times New Roman"/>
          <w:b/>
          <w:bCs/>
          <w:kern w:val="0"/>
          <w:sz w:val="24"/>
          <w:szCs w:val="24"/>
          <w14:ligatures w14:val="none"/>
        </w:rPr>
        <w:t>cannot be maintained</w:t>
      </w:r>
      <w:r w:rsidRPr="00DC3FD6">
        <w:rPr>
          <w:rFonts w:ascii="Times New Roman" w:eastAsia="Times New Roman" w:hAnsi="Times New Roman" w:cs="Times New Roman"/>
          <w:kern w:val="0"/>
          <w:sz w:val="24"/>
          <w:szCs w:val="24"/>
          <w14:ligatures w14:val="none"/>
        </w:rPr>
        <w:t>, including:</w:t>
      </w:r>
    </w:p>
    <w:p w14:paraId="68CE219D" w14:textId="77777777" w:rsidR="00DC3FD6" w:rsidRPr="00DC3FD6" w:rsidRDefault="00DC3FD6" w:rsidP="00DC3FD6">
      <w:pPr>
        <w:numPr>
          <w:ilvl w:val="0"/>
          <w:numId w:val="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b/>
          <w:bCs/>
          <w:kern w:val="0"/>
          <w:sz w:val="24"/>
          <w:szCs w:val="24"/>
          <w14:ligatures w14:val="none"/>
        </w:rPr>
        <w:lastRenderedPageBreak/>
        <w:t>Threat to Self or Others</w:t>
      </w:r>
      <w:r w:rsidRPr="00DC3FD6">
        <w:rPr>
          <w:rFonts w:ascii="Times New Roman" w:eastAsia="Times New Roman" w:hAnsi="Times New Roman" w:cs="Times New Roman"/>
          <w:kern w:val="0"/>
          <w:sz w:val="24"/>
          <w:szCs w:val="24"/>
          <w14:ligatures w14:val="none"/>
        </w:rPr>
        <w:t>: If a police officer expresses intent to harm themselves or others, the leader has a legal and ethical responsibility to breach confidentiality and seek immediate professional help to ensure the safety of the officer and others (Levine, 2015).</w:t>
      </w:r>
    </w:p>
    <w:p w14:paraId="46EC6930" w14:textId="77777777" w:rsidR="00DC3FD6" w:rsidRPr="00DC3FD6" w:rsidRDefault="00DC3FD6" w:rsidP="00DC3FD6">
      <w:pPr>
        <w:numPr>
          <w:ilvl w:val="0"/>
          <w:numId w:val="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b/>
          <w:bCs/>
          <w:kern w:val="0"/>
          <w:sz w:val="24"/>
          <w:szCs w:val="24"/>
          <w14:ligatures w14:val="none"/>
        </w:rPr>
        <w:t>Illegal Activity</w:t>
      </w:r>
      <w:r w:rsidRPr="00DC3FD6">
        <w:rPr>
          <w:rFonts w:ascii="Times New Roman" w:eastAsia="Times New Roman" w:hAnsi="Times New Roman" w:cs="Times New Roman"/>
          <w:kern w:val="0"/>
          <w:sz w:val="24"/>
          <w:szCs w:val="24"/>
          <w14:ligatures w14:val="none"/>
        </w:rPr>
        <w:t>: If a follower discloses involvement in illegal activities, the leader may be obligated to report this information to the appropriate authorities, especially within the law enforcement profession.</w:t>
      </w:r>
    </w:p>
    <w:p w14:paraId="768C3884" w14:textId="2BE2F256" w:rsidR="00DC3FD6" w:rsidRPr="00DC3FD6" w:rsidRDefault="00DC3FD6" w:rsidP="00DC3FD6">
      <w:pPr>
        <w:numPr>
          <w:ilvl w:val="0"/>
          <w:numId w:val="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b/>
          <w:bCs/>
          <w:kern w:val="0"/>
          <w:sz w:val="24"/>
          <w:szCs w:val="24"/>
          <w14:ligatures w14:val="none"/>
        </w:rPr>
        <w:t>Organizational Duty</w:t>
      </w:r>
      <w:r w:rsidRPr="00DC3FD6">
        <w:rPr>
          <w:rFonts w:ascii="Times New Roman" w:eastAsia="Times New Roman" w:hAnsi="Times New Roman" w:cs="Times New Roman"/>
          <w:kern w:val="0"/>
          <w:sz w:val="24"/>
          <w:szCs w:val="24"/>
          <w14:ligatures w14:val="none"/>
        </w:rPr>
        <w:t>: In some cases, leaders may be required to report serious concerns to higher authorities within the organization if the issue affects operational safety or the wellbeing of others in the department</w:t>
      </w:r>
      <w:r w:rsidR="00413A89">
        <w:rPr>
          <w:rFonts w:ascii="Times New Roman" w:eastAsia="Times New Roman" w:hAnsi="Times New Roman" w:cs="Times New Roman"/>
          <w:kern w:val="0"/>
          <w:sz w:val="24"/>
          <w:szCs w:val="24"/>
          <w14:ligatures w14:val="none"/>
        </w:rPr>
        <w:t>.</w:t>
      </w:r>
    </w:p>
    <w:p w14:paraId="7C61173C" w14:textId="77777777" w:rsidR="00DC3FD6" w:rsidRPr="00DC3FD6" w:rsidRDefault="00DC3FD6" w:rsidP="00DC3FD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kern w:val="0"/>
          <w:sz w:val="24"/>
          <w:szCs w:val="24"/>
          <w14:ligatures w14:val="none"/>
        </w:rPr>
        <w:t xml:space="preserve">It is essential for leaders to communicate these limitations to followers upfront so they understand when and why confidentiality might be broken. This transparency is a key aspect of </w:t>
      </w:r>
      <w:r w:rsidRPr="00DC3FD6">
        <w:rPr>
          <w:rFonts w:ascii="Times New Roman" w:eastAsia="Times New Roman" w:hAnsi="Times New Roman" w:cs="Times New Roman"/>
          <w:b/>
          <w:bCs/>
          <w:kern w:val="0"/>
          <w:sz w:val="24"/>
          <w:szCs w:val="24"/>
          <w14:ligatures w14:val="none"/>
        </w:rPr>
        <w:t>trust-building</w:t>
      </w:r>
      <w:r w:rsidRPr="00DC3FD6">
        <w:rPr>
          <w:rFonts w:ascii="Times New Roman" w:eastAsia="Times New Roman" w:hAnsi="Times New Roman" w:cs="Times New Roman"/>
          <w:kern w:val="0"/>
          <w:sz w:val="24"/>
          <w:szCs w:val="24"/>
          <w14:ligatures w14:val="none"/>
        </w:rPr>
        <w:t>. If a follower knows the boundaries of confidentiality, they are more likely to engage in honest discussions, knowing that the leader will only break confidentiality in critical situations.</w:t>
      </w:r>
    </w:p>
    <w:p w14:paraId="33C55F98" w14:textId="77777777" w:rsidR="00DC3FD6" w:rsidRPr="00DC3FD6" w:rsidRDefault="00DC3FD6" w:rsidP="00DC3FD6">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r w:rsidRPr="00DC3FD6">
        <w:rPr>
          <w:rFonts w:ascii="Times New Roman" w:eastAsia="Times New Roman" w:hAnsi="Times New Roman" w:cs="Times New Roman"/>
          <w:b/>
          <w:bCs/>
          <w:kern w:val="0"/>
          <w:sz w:val="24"/>
          <w:szCs w:val="24"/>
          <w14:ligatures w14:val="none"/>
        </w:rPr>
        <w:t>Performance-Centered Counseling</w:t>
      </w:r>
    </w:p>
    <w:p w14:paraId="35F11B5E" w14:textId="77777777" w:rsidR="00DC3FD6" w:rsidRPr="00DC3FD6" w:rsidRDefault="00DC3FD6" w:rsidP="00DC3FD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kern w:val="0"/>
          <w:sz w:val="24"/>
          <w:szCs w:val="24"/>
          <w14:ligatures w14:val="none"/>
        </w:rPr>
        <w:t>Performance-centered counseling focuses on improving the follower’s job performance through constructive feedback. Leaders should conduct regular performance appraisals that are developmental in nature rather than purely evaluative. This approach reduces defensiveness and encourages growth.</w:t>
      </w:r>
    </w:p>
    <w:p w14:paraId="7DB3B41F" w14:textId="77777777" w:rsidR="00DC3FD6" w:rsidRPr="00DC3FD6" w:rsidRDefault="00DC3FD6" w:rsidP="00DC3FD6">
      <w:pPr>
        <w:numPr>
          <w:ilvl w:val="0"/>
          <w:numId w:val="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b/>
          <w:bCs/>
          <w:kern w:val="0"/>
          <w:sz w:val="24"/>
          <w:szCs w:val="24"/>
          <w14:ligatures w14:val="none"/>
        </w:rPr>
        <w:t>Planning Work and Setting Standards</w:t>
      </w:r>
      <w:r w:rsidRPr="00DC3FD6">
        <w:rPr>
          <w:rFonts w:ascii="Times New Roman" w:eastAsia="Times New Roman" w:hAnsi="Times New Roman" w:cs="Times New Roman"/>
          <w:kern w:val="0"/>
          <w:sz w:val="24"/>
          <w:szCs w:val="24"/>
          <w14:ligatures w14:val="none"/>
        </w:rPr>
        <w:t>: Leaders and followers should jointly set high but realistic goals, with clear performance standards.</w:t>
      </w:r>
    </w:p>
    <w:p w14:paraId="7211F455" w14:textId="77777777" w:rsidR="00DC3FD6" w:rsidRPr="00DC3FD6" w:rsidRDefault="00DC3FD6" w:rsidP="00DC3FD6">
      <w:pPr>
        <w:numPr>
          <w:ilvl w:val="0"/>
          <w:numId w:val="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b/>
          <w:bCs/>
          <w:kern w:val="0"/>
          <w:sz w:val="24"/>
          <w:szCs w:val="24"/>
          <w14:ligatures w14:val="none"/>
        </w:rPr>
        <w:t>Observing Work</w:t>
      </w:r>
      <w:r w:rsidRPr="00DC3FD6">
        <w:rPr>
          <w:rFonts w:ascii="Times New Roman" w:eastAsia="Times New Roman" w:hAnsi="Times New Roman" w:cs="Times New Roman"/>
          <w:kern w:val="0"/>
          <w:sz w:val="24"/>
          <w:szCs w:val="24"/>
          <w14:ligatures w14:val="none"/>
        </w:rPr>
        <w:t>: Leaders should provide ongoing feedback, focusing on specific behaviors rather than personal traits.</w:t>
      </w:r>
    </w:p>
    <w:p w14:paraId="35D75073" w14:textId="02A4A0A5" w:rsidR="00DC3FD6" w:rsidRPr="00DC3FD6" w:rsidRDefault="00DC3FD6" w:rsidP="00DC3FD6">
      <w:pPr>
        <w:numPr>
          <w:ilvl w:val="0"/>
          <w:numId w:val="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b/>
          <w:bCs/>
          <w:kern w:val="0"/>
          <w:sz w:val="24"/>
          <w:szCs w:val="24"/>
          <w14:ligatures w14:val="none"/>
        </w:rPr>
        <w:t>Appraising Results</w:t>
      </w:r>
      <w:r w:rsidRPr="00DC3FD6">
        <w:rPr>
          <w:rFonts w:ascii="Times New Roman" w:eastAsia="Times New Roman" w:hAnsi="Times New Roman" w:cs="Times New Roman"/>
          <w:kern w:val="0"/>
          <w:sz w:val="24"/>
          <w:szCs w:val="24"/>
          <w14:ligatures w14:val="none"/>
        </w:rPr>
        <w:t xml:space="preserve">: The appraisal should be developmental, helping the </w:t>
      </w:r>
      <w:proofErr w:type="gramStart"/>
      <w:r w:rsidRPr="00DC3FD6">
        <w:rPr>
          <w:rFonts w:ascii="Times New Roman" w:eastAsia="Times New Roman" w:hAnsi="Times New Roman" w:cs="Times New Roman"/>
          <w:kern w:val="0"/>
          <w:sz w:val="24"/>
          <w:szCs w:val="24"/>
          <w14:ligatures w14:val="none"/>
        </w:rPr>
        <w:t>follower</w:t>
      </w:r>
      <w:proofErr w:type="gramEnd"/>
      <w:r w:rsidRPr="00DC3FD6">
        <w:rPr>
          <w:rFonts w:ascii="Times New Roman" w:eastAsia="Times New Roman" w:hAnsi="Times New Roman" w:cs="Times New Roman"/>
          <w:kern w:val="0"/>
          <w:sz w:val="24"/>
          <w:szCs w:val="24"/>
          <w14:ligatures w14:val="none"/>
        </w:rPr>
        <w:t xml:space="preserve"> identify areas for improvement and setting goals for future growth</w:t>
      </w:r>
      <w:r w:rsidR="00413A89">
        <w:rPr>
          <w:rFonts w:ascii="Times New Roman" w:eastAsia="Times New Roman" w:hAnsi="Times New Roman" w:cs="Times New Roman"/>
          <w:kern w:val="0"/>
          <w:sz w:val="24"/>
          <w:szCs w:val="24"/>
          <w14:ligatures w14:val="none"/>
        </w:rPr>
        <w:t>.</w:t>
      </w:r>
    </w:p>
    <w:p w14:paraId="20361117" w14:textId="77777777" w:rsidR="00DC3FD6" w:rsidRPr="00DC3FD6" w:rsidRDefault="00DC3FD6" w:rsidP="00DC3FD6">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r w:rsidRPr="00DC3FD6">
        <w:rPr>
          <w:rFonts w:ascii="Times New Roman" w:eastAsia="Times New Roman" w:hAnsi="Times New Roman" w:cs="Times New Roman"/>
          <w:b/>
          <w:bCs/>
          <w:kern w:val="0"/>
          <w:sz w:val="24"/>
          <w:szCs w:val="24"/>
          <w14:ligatures w14:val="none"/>
        </w:rPr>
        <w:t>Using a Referral Source: When and Why</w:t>
      </w:r>
    </w:p>
    <w:p w14:paraId="553A5381" w14:textId="77777777" w:rsidR="00DC3FD6" w:rsidRPr="00DC3FD6" w:rsidRDefault="00DC3FD6" w:rsidP="00DC3FD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kern w:val="0"/>
          <w:sz w:val="24"/>
          <w:szCs w:val="24"/>
          <w14:ligatures w14:val="none"/>
        </w:rPr>
        <w:t>Leaders, particularly in high-stress environments like policing, must recognize when their counseling role reaches its limits. Police officers face unique challenges, often encountering traumatic situations that can have long-term emotional and psychological effects. Leaders need to understand when it’s time to refer an officer to professional support and why it’s critical to do so.</w:t>
      </w:r>
    </w:p>
    <w:p w14:paraId="39A265E3" w14:textId="77777777" w:rsidR="00DC3FD6" w:rsidRPr="00DC3FD6" w:rsidRDefault="00DC3FD6" w:rsidP="00DC3FD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b/>
          <w:bCs/>
          <w:kern w:val="0"/>
          <w:sz w:val="24"/>
          <w:szCs w:val="24"/>
          <w14:ligatures w14:val="none"/>
        </w:rPr>
        <w:t>When to Use a Referral Source:</w:t>
      </w:r>
    </w:p>
    <w:p w14:paraId="262B9021" w14:textId="77777777" w:rsidR="00DC3FD6" w:rsidRPr="00DC3FD6" w:rsidRDefault="00DC3FD6" w:rsidP="00DC3FD6">
      <w:pPr>
        <w:numPr>
          <w:ilvl w:val="0"/>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b/>
          <w:bCs/>
          <w:kern w:val="0"/>
          <w:sz w:val="24"/>
          <w:szCs w:val="24"/>
          <w14:ligatures w14:val="none"/>
        </w:rPr>
        <w:t>Personal Crisis Situations</w:t>
      </w:r>
      <w:r w:rsidRPr="00DC3FD6">
        <w:rPr>
          <w:rFonts w:ascii="Times New Roman" w:eastAsia="Times New Roman" w:hAnsi="Times New Roman" w:cs="Times New Roman"/>
          <w:kern w:val="0"/>
          <w:sz w:val="24"/>
          <w:szCs w:val="24"/>
          <w14:ligatures w14:val="none"/>
        </w:rPr>
        <w:t>: Issues such as substance abuse, marital problems, or severe mental health concerns (e.g., PTSD) require professional intervention.</w:t>
      </w:r>
    </w:p>
    <w:p w14:paraId="70451395" w14:textId="77777777" w:rsidR="00DC3FD6" w:rsidRPr="00DC3FD6" w:rsidRDefault="00DC3FD6" w:rsidP="00DC3FD6">
      <w:pPr>
        <w:numPr>
          <w:ilvl w:val="0"/>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b/>
          <w:bCs/>
          <w:kern w:val="0"/>
          <w:sz w:val="24"/>
          <w:szCs w:val="24"/>
          <w14:ligatures w14:val="none"/>
        </w:rPr>
        <w:t>Repeated Performance Deficiencies</w:t>
      </w:r>
      <w:r w:rsidRPr="00DC3FD6">
        <w:rPr>
          <w:rFonts w:ascii="Times New Roman" w:eastAsia="Times New Roman" w:hAnsi="Times New Roman" w:cs="Times New Roman"/>
          <w:kern w:val="0"/>
          <w:sz w:val="24"/>
          <w:szCs w:val="24"/>
          <w14:ligatures w14:val="none"/>
        </w:rPr>
        <w:t>: If counseling and support from the leader fail to improve an officer’s performance, and the issue stems from deeper emotional or psychological challenges, a referral to a mental health professional may be necessary.</w:t>
      </w:r>
    </w:p>
    <w:p w14:paraId="250D33EA" w14:textId="48AA9540" w:rsidR="00DC3FD6" w:rsidRPr="00DC3FD6" w:rsidRDefault="00DC3FD6" w:rsidP="00DC3FD6">
      <w:pPr>
        <w:numPr>
          <w:ilvl w:val="0"/>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b/>
          <w:bCs/>
          <w:kern w:val="0"/>
          <w:sz w:val="24"/>
          <w:szCs w:val="24"/>
          <w14:ligatures w14:val="none"/>
        </w:rPr>
        <w:lastRenderedPageBreak/>
        <w:t>Burnout or Compassion Fatigue</w:t>
      </w:r>
      <w:r w:rsidRPr="00DC3FD6">
        <w:rPr>
          <w:rFonts w:ascii="Times New Roman" w:eastAsia="Times New Roman" w:hAnsi="Times New Roman" w:cs="Times New Roman"/>
          <w:kern w:val="0"/>
          <w:sz w:val="24"/>
          <w:szCs w:val="24"/>
          <w14:ligatures w14:val="none"/>
        </w:rPr>
        <w:t>: Police officers often experience burnout, which can impair their ability to engage in the job or interact with colleagues and the community effectively. Recognizing these signs early can prevent long-term damage to both the officer and the department</w:t>
      </w:r>
      <w:r w:rsidR="00413A89">
        <w:rPr>
          <w:rFonts w:ascii="Times New Roman" w:eastAsia="Times New Roman" w:hAnsi="Times New Roman" w:cs="Times New Roman"/>
          <w:kern w:val="0"/>
          <w:sz w:val="24"/>
          <w:szCs w:val="24"/>
          <w14:ligatures w14:val="none"/>
        </w:rPr>
        <w:t>.</w:t>
      </w:r>
    </w:p>
    <w:p w14:paraId="068D6A5C" w14:textId="17154249" w:rsidR="00DC3FD6" w:rsidRPr="00DC3FD6" w:rsidRDefault="00DC3FD6" w:rsidP="00DC3FD6">
      <w:pPr>
        <w:numPr>
          <w:ilvl w:val="0"/>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b/>
          <w:bCs/>
          <w:kern w:val="0"/>
          <w:sz w:val="24"/>
          <w:szCs w:val="24"/>
          <w14:ligatures w14:val="none"/>
        </w:rPr>
        <w:t>Signs of Trauma</w:t>
      </w:r>
      <w:r w:rsidRPr="00DC3FD6">
        <w:rPr>
          <w:rFonts w:ascii="Times New Roman" w:eastAsia="Times New Roman" w:hAnsi="Times New Roman" w:cs="Times New Roman"/>
          <w:kern w:val="0"/>
          <w:sz w:val="24"/>
          <w:szCs w:val="24"/>
          <w14:ligatures w14:val="none"/>
        </w:rPr>
        <w:t>: If an officer has been exposed to a traumatic event and exhibits signs of emotional distress, referral to a therapist or counselor trained in trauma may be essential to ensure their well-being</w:t>
      </w:r>
      <w:r w:rsidR="00413A89">
        <w:rPr>
          <w:rFonts w:ascii="Times New Roman" w:eastAsia="Times New Roman" w:hAnsi="Times New Roman" w:cs="Times New Roman"/>
          <w:kern w:val="0"/>
          <w:sz w:val="24"/>
          <w:szCs w:val="24"/>
          <w14:ligatures w14:val="none"/>
        </w:rPr>
        <w:t>.</w:t>
      </w:r>
    </w:p>
    <w:p w14:paraId="7A35F06F" w14:textId="77777777" w:rsidR="00DC3FD6" w:rsidRPr="00DC3FD6" w:rsidRDefault="00DC3FD6" w:rsidP="00DC3FD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b/>
          <w:bCs/>
          <w:kern w:val="0"/>
          <w:sz w:val="24"/>
          <w:szCs w:val="24"/>
          <w14:ligatures w14:val="none"/>
        </w:rPr>
        <w:t>Why to Use a Referral Source:</w:t>
      </w:r>
    </w:p>
    <w:p w14:paraId="0255C831" w14:textId="77777777" w:rsidR="00DC3FD6" w:rsidRPr="00DC3FD6" w:rsidRDefault="00DC3FD6" w:rsidP="00DC3FD6">
      <w:pPr>
        <w:numPr>
          <w:ilvl w:val="0"/>
          <w:numId w:val="1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b/>
          <w:bCs/>
          <w:kern w:val="0"/>
          <w:sz w:val="24"/>
          <w:szCs w:val="24"/>
          <w14:ligatures w14:val="none"/>
        </w:rPr>
        <w:t>Specialized Expertise</w:t>
      </w:r>
      <w:r w:rsidRPr="00DC3FD6">
        <w:rPr>
          <w:rFonts w:ascii="Times New Roman" w:eastAsia="Times New Roman" w:hAnsi="Times New Roman" w:cs="Times New Roman"/>
          <w:kern w:val="0"/>
          <w:sz w:val="24"/>
          <w:szCs w:val="24"/>
          <w14:ligatures w14:val="none"/>
        </w:rPr>
        <w:t>: Leaders often lack the specialized training needed to address deep-seated personal or psychological issues. Referring officers to professionals ensures they receive the right care.</w:t>
      </w:r>
    </w:p>
    <w:tbl>
      <w:tblPr>
        <w:tblpPr w:leftFromText="180" w:rightFromText="180" w:vertAnchor="text" w:horzAnchor="margin" w:tblpY="3936"/>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16"/>
      </w:tblGrid>
      <w:tr w:rsidR="00FF0E45" w14:paraId="7BF5B59B" w14:textId="77777777" w:rsidTr="00FF0E45">
        <w:tc>
          <w:tcPr>
            <w:tcW w:w="9216" w:type="dxa"/>
          </w:tcPr>
          <w:p w14:paraId="158CE3B1" w14:textId="77777777" w:rsidR="00FF0E45" w:rsidRPr="00FF0E45" w:rsidRDefault="00FF0E45" w:rsidP="00FF0E45">
            <w:pPr>
              <w:keepNext/>
              <w:autoSpaceDE w:val="0"/>
              <w:autoSpaceDN w:val="0"/>
              <w:adjustRightInd w:val="0"/>
              <w:spacing w:before="60" w:after="60"/>
              <w:ind w:left="360" w:hanging="270"/>
              <w:rPr>
                <w:rFonts w:ascii="Times New Roman" w:hAnsi="Times New Roman" w:cs="Times New Roman"/>
                <w:sz w:val="24"/>
                <w:szCs w:val="24"/>
              </w:rPr>
            </w:pPr>
            <w:r w:rsidRPr="00FF0E45">
              <w:rPr>
                <w:rFonts w:ascii="Times New Roman" w:hAnsi="Times New Roman" w:cs="Times New Roman"/>
              </w:rPr>
              <w:t>1</w:t>
            </w:r>
            <w:r>
              <w:t>.</w:t>
            </w:r>
            <w:r>
              <w:tab/>
            </w:r>
            <w:r w:rsidRPr="00FF0E45">
              <w:rPr>
                <w:rFonts w:ascii="Times New Roman" w:hAnsi="Times New Roman" w:cs="Times New Roman"/>
                <w:sz w:val="24"/>
                <w:szCs w:val="24"/>
              </w:rPr>
              <w:t>Know the local resources that are available.  If possible, visit these resources and establish contacts.  Try to determine the strengths and limitations of each agency.</w:t>
            </w:r>
          </w:p>
          <w:p w14:paraId="5907B07A" w14:textId="77777777" w:rsidR="00FF0E45" w:rsidRPr="00FF0E45" w:rsidRDefault="00FF0E45" w:rsidP="00FF0E45">
            <w:pPr>
              <w:keepNext/>
              <w:autoSpaceDE w:val="0"/>
              <w:autoSpaceDN w:val="0"/>
              <w:adjustRightInd w:val="0"/>
              <w:spacing w:before="60" w:after="60"/>
              <w:ind w:left="360" w:hanging="270"/>
              <w:rPr>
                <w:rFonts w:ascii="Times New Roman" w:hAnsi="Times New Roman" w:cs="Times New Roman"/>
                <w:sz w:val="24"/>
                <w:szCs w:val="24"/>
              </w:rPr>
            </w:pPr>
            <w:r w:rsidRPr="00FF0E45">
              <w:rPr>
                <w:rFonts w:ascii="Times New Roman" w:hAnsi="Times New Roman" w:cs="Times New Roman"/>
                <w:sz w:val="24"/>
                <w:szCs w:val="24"/>
              </w:rPr>
              <w:t>2.</w:t>
            </w:r>
            <w:r w:rsidRPr="00FF0E45">
              <w:rPr>
                <w:rFonts w:ascii="Times New Roman" w:hAnsi="Times New Roman" w:cs="Times New Roman"/>
                <w:sz w:val="24"/>
                <w:szCs w:val="24"/>
              </w:rPr>
              <w:tab/>
              <w:t>When a referral is necessary, be honest with the follower concerning your limitations as a counselor.  State what you have observed that indicates that the individual needs further help.  You might say, “Let’s take a look at other resources that may help you in this situation.”</w:t>
            </w:r>
          </w:p>
          <w:p w14:paraId="170A147C" w14:textId="77777777" w:rsidR="00FF0E45" w:rsidRPr="00FF0E45" w:rsidRDefault="00FF0E45" w:rsidP="00FF0E45">
            <w:pPr>
              <w:keepNext/>
              <w:autoSpaceDE w:val="0"/>
              <w:autoSpaceDN w:val="0"/>
              <w:adjustRightInd w:val="0"/>
              <w:spacing w:before="60" w:after="60"/>
              <w:ind w:left="360" w:hanging="270"/>
              <w:rPr>
                <w:rFonts w:ascii="Times New Roman" w:hAnsi="Times New Roman" w:cs="Times New Roman"/>
                <w:sz w:val="24"/>
                <w:szCs w:val="24"/>
              </w:rPr>
            </w:pPr>
            <w:r w:rsidRPr="00FF0E45">
              <w:rPr>
                <w:rFonts w:ascii="Times New Roman" w:hAnsi="Times New Roman" w:cs="Times New Roman"/>
                <w:sz w:val="24"/>
                <w:szCs w:val="24"/>
              </w:rPr>
              <w:t>3.</w:t>
            </w:r>
            <w:r w:rsidRPr="00FF0E45">
              <w:rPr>
                <w:rFonts w:ascii="Times New Roman" w:hAnsi="Times New Roman" w:cs="Times New Roman"/>
                <w:sz w:val="24"/>
                <w:szCs w:val="24"/>
              </w:rPr>
              <w:tab/>
              <w:t xml:space="preserve">If the follower indicates a readiness for referral, describe the resources that are available.  Do not promise </w:t>
            </w:r>
            <w:proofErr w:type="gramStart"/>
            <w:r w:rsidRPr="00FF0E45">
              <w:rPr>
                <w:rFonts w:ascii="Times New Roman" w:hAnsi="Times New Roman" w:cs="Times New Roman"/>
                <w:sz w:val="24"/>
                <w:szCs w:val="24"/>
              </w:rPr>
              <w:t>miracles, but</w:t>
            </w:r>
            <w:proofErr w:type="gramEnd"/>
            <w:r w:rsidRPr="00FF0E45">
              <w:rPr>
                <w:rFonts w:ascii="Times New Roman" w:hAnsi="Times New Roman" w:cs="Times New Roman"/>
                <w:sz w:val="24"/>
                <w:szCs w:val="24"/>
              </w:rPr>
              <w:t xml:space="preserve"> do let the follower know what can reasonably be expected from a particular agency.</w:t>
            </w:r>
          </w:p>
          <w:p w14:paraId="78C09C8E" w14:textId="77777777" w:rsidR="00FF0E45" w:rsidRPr="00FF0E45" w:rsidRDefault="00FF0E45" w:rsidP="00FF0E45">
            <w:pPr>
              <w:keepNext/>
              <w:autoSpaceDE w:val="0"/>
              <w:autoSpaceDN w:val="0"/>
              <w:adjustRightInd w:val="0"/>
              <w:spacing w:before="60" w:after="60"/>
              <w:ind w:left="360" w:hanging="270"/>
              <w:rPr>
                <w:rFonts w:ascii="Times New Roman" w:hAnsi="Times New Roman" w:cs="Times New Roman"/>
                <w:sz w:val="24"/>
                <w:szCs w:val="24"/>
              </w:rPr>
            </w:pPr>
            <w:r w:rsidRPr="00FF0E45">
              <w:rPr>
                <w:rFonts w:ascii="Times New Roman" w:hAnsi="Times New Roman" w:cs="Times New Roman"/>
                <w:sz w:val="24"/>
                <w:szCs w:val="24"/>
              </w:rPr>
              <w:t>4.</w:t>
            </w:r>
            <w:r w:rsidRPr="00FF0E45">
              <w:rPr>
                <w:rFonts w:ascii="Times New Roman" w:hAnsi="Times New Roman" w:cs="Times New Roman"/>
                <w:sz w:val="24"/>
                <w:szCs w:val="24"/>
              </w:rPr>
              <w:tab/>
              <w:t>Discuss the possibility of referral with the referral agency before the problem becomes urgent.  Do not release personal information to the referral source without written permission from the counselee.</w:t>
            </w:r>
          </w:p>
          <w:p w14:paraId="1042E6AE" w14:textId="77777777" w:rsidR="00FF0E45" w:rsidRPr="00FF0E45" w:rsidRDefault="00FF0E45" w:rsidP="00FF0E45">
            <w:pPr>
              <w:keepNext/>
              <w:autoSpaceDE w:val="0"/>
              <w:autoSpaceDN w:val="0"/>
              <w:adjustRightInd w:val="0"/>
              <w:spacing w:before="60" w:after="60"/>
              <w:ind w:left="360" w:hanging="270"/>
              <w:rPr>
                <w:rFonts w:ascii="Times New Roman" w:hAnsi="Times New Roman" w:cs="Times New Roman"/>
                <w:sz w:val="24"/>
                <w:szCs w:val="24"/>
              </w:rPr>
            </w:pPr>
            <w:r w:rsidRPr="00FF0E45">
              <w:rPr>
                <w:rFonts w:ascii="Times New Roman" w:hAnsi="Times New Roman" w:cs="Times New Roman"/>
                <w:sz w:val="24"/>
                <w:szCs w:val="24"/>
              </w:rPr>
              <w:t>5.</w:t>
            </w:r>
            <w:r w:rsidRPr="00FF0E45">
              <w:rPr>
                <w:rFonts w:ascii="Times New Roman" w:hAnsi="Times New Roman" w:cs="Times New Roman"/>
                <w:sz w:val="24"/>
                <w:szCs w:val="24"/>
              </w:rPr>
              <w:tab/>
              <w:t>Give counselees the opportunity to make their own appointments.  It helps them take responsibility for the visit to the referral agency.</w:t>
            </w:r>
          </w:p>
          <w:p w14:paraId="719854AF" w14:textId="77777777" w:rsidR="00FF0E45" w:rsidRDefault="00FF0E45" w:rsidP="00FF0E45">
            <w:pPr>
              <w:keepNext/>
              <w:autoSpaceDE w:val="0"/>
              <w:autoSpaceDN w:val="0"/>
              <w:adjustRightInd w:val="0"/>
              <w:spacing w:before="60" w:after="60"/>
              <w:ind w:left="360" w:hanging="270"/>
              <w:rPr>
                <w:b/>
              </w:rPr>
            </w:pPr>
            <w:r w:rsidRPr="00FF0E45">
              <w:rPr>
                <w:rFonts w:ascii="Times New Roman" w:hAnsi="Times New Roman" w:cs="Times New Roman"/>
                <w:sz w:val="24"/>
                <w:szCs w:val="24"/>
              </w:rPr>
              <w:t>6.</w:t>
            </w:r>
            <w:r w:rsidRPr="00FF0E45">
              <w:rPr>
                <w:rFonts w:ascii="Times New Roman" w:hAnsi="Times New Roman" w:cs="Times New Roman"/>
                <w:sz w:val="24"/>
                <w:szCs w:val="24"/>
              </w:rPr>
              <w:tab/>
              <w:t>Maintain your counseling relationship with the individual until the referral is complete.</w:t>
            </w:r>
          </w:p>
        </w:tc>
      </w:tr>
    </w:tbl>
    <w:p w14:paraId="2FEDA8A3" w14:textId="77777777" w:rsidR="00DC3FD6" w:rsidRPr="00DC3FD6" w:rsidRDefault="00DC3FD6" w:rsidP="00DC3FD6">
      <w:pPr>
        <w:numPr>
          <w:ilvl w:val="0"/>
          <w:numId w:val="1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b/>
          <w:bCs/>
          <w:kern w:val="0"/>
          <w:sz w:val="24"/>
          <w:szCs w:val="24"/>
          <w14:ligatures w14:val="none"/>
        </w:rPr>
        <w:t>Maintaining Officer Wellness</w:t>
      </w:r>
      <w:r w:rsidRPr="00DC3FD6">
        <w:rPr>
          <w:rFonts w:ascii="Times New Roman" w:eastAsia="Times New Roman" w:hAnsi="Times New Roman" w:cs="Times New Roman"/>
          <w:kern w:val="0"/>
          <w:sz w:val="24"/>
          <w:szCs w:val="24"/>
          <w14:ligatures w14:val="none"/>
        </w:rPr>
        <w:t>: Police work is emotionally taxing. Referral to a professional source helps officers maintain their mental and emotional wellness, allowing them to perform better on the job.</w:t>
      </w:r>
    </w:p>
    <w:p w14:paraId="4B6B4ED5" w14:textId="51379B0D" w:rsidR="00DC3FD6" w:rsidRPr="00DC3FD6" w:rsidRDefault="00DC3FD6" w:rsidP="00DC3FD6">
      <w:pPr>
        <w:numPr>
          <w:ilvl w:val="0"/>
          <w:numId w:val="1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b/>
          <w:bCs/>
          <w:kern w:val="0"/>
          <w:sz w:val="24"/>
          <w:szCs w:val="24"/>
          <w14:ligatures w14:val="none"/>
        </w:rPr>
        <w:t>Preventing Long-Term Issues</w:t>
      </w:r>
      <w:r w:rsidRPr="00DC3FD6">
        <w:rPr>
          <w:rFonts w:ascii="Times New Roman" w:eastAsia="Times New Roman" w:hAnsi="Times New Roman" w:cs="Times New Roman"/>
          <w:kern w:val="0"/>
          <w:sz w:val="24"/>
          <w:szCs w:val="24"/>
          <w14:ligatures w14:val="none"/>
        </w:rPr>
        <w:t xml:space="preserve">: Unaddressed personal problems can escalate into larger issues affecting both personal life and job performance. Early intervention through </w:t>
      </w:r>
      <w:proofErr w:type="gramStart"/>
      <w:r w:rsidRPr="00DC3FD6">
        <w:rPr>
          <w:rFonts w:ascii="Times New Roman" w:eastAsia="Times New Roman" w:hAnsi="Times New Roman" w:cs="Times New Roman"/>
          <w:kern w:val="0"/>
          <w:sz w:val="24"/>
          <w:szCs w:val="24"/>
          <w14:ligatures w14:val="none"/>
        </w:rPr>
        <w:t>referral</w:t>
      </w:r>
      <w:proofErr w:type="gramEnd"/>
      <w:r w:rsidRPr="00DC3FD6">
        <w:rPr>
          <w:rFonts w:ascii="Times New Roman" w:eastAsia="Times New Roman" w:hAnsi="Times New Roman" w:cs="Times New Roman"/>
          <w:kern w:val="0"/>
          <w:sz w:val="24"/>
          <w:szCs w:val="24"/>
          <w14:ligatures w14:val="none"/>
        </w:rPr>
        <w:t xml:space="preserve"> can mitigate these risks</w:t>
      </w:r>
      <w:r w:rsidR="00413A89">
        <w:rPr>
          <w:rFonts w:ascii="Times New Roman" w:eastAsia="Times New Roman" w:hAnsi="Times New Roman" w:cs="Times New Roman"/>
          <w:kern w:val="0"/>
          <w:sz w:val="24"/>
          <w:szCs w:val="24"/>
          <w14:ligatures w14:val="none"/>
        </w:rPr>
        <w:t>.</w:t>
      </w:r>
    </w:p>
    <w:p w14:paraId="6EBC1525" w14:textId="77777777" w:rsidR="00DC3FD6" w:rsidRPr="00DC3FD6" w:rsidRDefault="00DC3FD6" w:rsidP="00DC3FD6">
      <w:pPr>
        <w:numPr>
          <w:ilvl w:val="0"/>
          <w:numId w:val="1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b/>
          <w:bCs/>
          <w:kern w:val="0"/>
          <w:sz w:val="24"/>
          <w:szCs w:val="24"/>
          <w14:ligatures w14:val="none"/>
        </w:rPr>
        <w:t>Building Trust</w:t>
      </w:r>
      <w:r w:rsidRPr="00DC3FD6">
        <w:rPr>
          <w:rFonts w:ascii="Times New Roman" w:eastAsia="Times New Roman" w:hAnsi="Times New Roman" w:cs="Times New Roman"/>
          <w:kern w:val="0"/>
          <w:sz w:val="24"/>
          <w:szCs w:val="24"/>
          <w14:ligatures w14:val="none"/>
        </w:rPr>
        <w:t xml:space="preserve">: Officers may feel more comfortable speaking to a professional counselor about </w:t>
      </w:r>
      <w:proofErr w:type="gramStart"/>
      <w:r w:rsidRPr="00DC3FD6">
        <w:rPr>
          <w:rFonts w:ascii="Times New Roman" w:eastAsia="Times New Roman" w:hAnsi="Times New Roman" w:cs="Times New Roman"/>
          <w:kern w:val="0"/>
          <w:sz w:val="24"/>
          <w:szCs w:val="24"/>
          <w14:ligatures w14:val="none"/>
        </w:rPr>
        <w:t>deeply</w:t>
      </w:r>
      <w:proofErr w:type="gramEnd"/>
      <w:r w:rsidRPr="00DC3FD6">
        <w:rPr>
          <w:rFonts w:ascii="Times New Roman" w:eastAsia="Times New Roman" w:hAnsi="Times New Roman" w:cs="Times New Roman"/>
          <w:kern w:val="0"/>
          <w:sz w:val="24"/>
          <w:szCs w:val="24"/>
          <w14:ligatures w14:val="none"/>
        </w:rPr>
        <w:t xml:space="preserve"> personal issues, ensuring they receive unbiased, confidential support.</w:t>
      </w:r>
    </w:p>
    <w:p w14:paraId="40842F7E" w14:textId="685A6D52" w:rsidR="00DC3FD6" w:rsidRDefault="00DC3FD6" w:rsidP="00DC3FD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kern w:val="0"/>
          <w:sz w:val="24"/>
          <w:szCs w:val="24"/>
          <w14:ligatures w14:val="none"/>
        </w:rPr>
        <w:t>Leaders in policing should be aware of local mental health resources, peer support programs, and Employee Assistance Programs (EAPs). Establishing strong relationships with these referral sources can help facilitate a smoother referral process and ensure officers receive the help they need</w:t>
      </w:r>
      <w:r w:rsidR="00413A89">
        <w:rPr>
          <w:rFonts w:ascii="Times New Roman" w:eastAsia="Times New Roman" w:hAnsi="Times New Roman" w:cs="Times New Roman"/>
          <w:kern w:val="0"/>
          <w:sz w:val="24"/>
          <w:szCs w:val="24"/>
          <w14:ligatures w14:val="none"/>
        </w:rPr>
        <w:t>.</w:t>
      </w:r>
    </w:p>
    <w:p w14:paraId="4BAB7A0C" w14:textId="77777777" w:rsidR="00F52DD4" w:rsidRPr="00DC3FD6" w:rsidRDefault="00F52DD4" w:rsidP="00DC3FD6">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2A1EC2C7" w14:textId="77777777" w:rsidR="00DC3FD6" w:rsidRPr="00DC3FD6" w:rsidRDefault="00DC3FD6" w:rsidP="00DC3FD6">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r w:rsidRPr="00DC3FD6">
        <w:rPr>
          <w:rFonts w:ascii="Times New Roman" w:eastAsia="Times New Roman" w:hAnsi="Times New Roman" w:cs="Times New Roman"/>
          <w:b/>
          <w:bCs/>
          <w:kern w:val="0"/>
          <w:sz w:val="24"/>
          <w:szCs w:val="24"/>
          <w14:ligatures w14:val="none"/>
        </w:rPr>
        <w:t>The Leader’s Limits in Counseling</w:t>
      </w:r>
    </w:p>
    <w:p w14:paraId="79230323" w14:textId="77777777" w:rsidR="00DC3FD6" w:rsidRPr="00DC3FD6" w:rsidRDefault="00DC3FD6" w:rsidP="00DC3FD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kern w:val="0"/>
          <w:sz w:val="24"/>
          <w:szCs w:val="24"/>
          <w14:ligatures w14:val="none"/>
        </w:rPr>
        <w:t>Leaders are not always equipped to handle complex personal problems (e.g., marital issues, substance abuse) that may affect a follower’s work performance. In such cases, referral to professional resources is recommended. Effective referral involves understanding available resources, communicating their benefits, and maintaining a supportive relationship with the follower throughout the process.</w:t>
      </w:r>
    </w:p>
    <w:p w14:paraId="4F3C546B" w14:textId="77777777" w:rsidR="00DC3FD6" w:rsidRPr="00DC3FD6" w:rsidRDefault="00DC3FD6" w:rsidP="00DC3FD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3FD6">
        <w:rPr>
          <w:rFonts w:ascii="Times New Roman" w:eastAsia="Times New Roman" w:hAnsi="Times New Roman" w:cs="Times New Roman"/>
          <w:b/>
          <w:bCs/>
          <w:kern w:val="0"/>
          <w:sz w:val="27"/>
          <w:szCs w:val="27"/>
          <w14:ligatures w14:val="none"/>
        </w:rPr>
        <w:t>Key Takeaways</w:t>
      </w:r>
    </w:p>
    <w:p w14:paraId="587F6CB4" w14:textId="77777777" w:rsidR="00DC3FD6" w:rsidRPr="00DC3FD6" w:rsidRDefault="00DC3FD6" w:rsidP="00DC3FD6">
      <w:pPr>
        <w:numPr>
          <w:ilvl w:val="0"/>
          <w:numId w:val="1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kern w:val="0"/>
          <w:sz w:val="24"/>
          <w:szCs w:val="24"/>
          <w14:ligatures w14:val="none"/>
        </w:rPr>
        <w:t>Effective communication requires attention to verbal and nonverbal cues and an awareness of how differences between individuals affect the interpretation of messages.</w:t>
      </w:r>
    </w:p>
    <w:p w14:paraId="2B7A1B72" w14:textId="77777777" w:rsidR="00DC3FD6" w:rsidRPr="00DC3FD6" w:rsidRDefault="00DC3FD6" w:rsidP="00DC3FD6">
      <w:pPr>
        <w:numPr>
          <w:ilvl w:val="0"/>
          <w:numId w:val="1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kern w:val="0"/>
          <w:sz w:val="24"/>
          <w:szCs w:val="24"/>
          <w14:ligatures w14:val="none"/>
        </w:rPr>
        <w:t>Leaders must adopt a counseling approach that encourages followers to find their own solutions, rather than providing answers.</w:t>
      </w:r>
    </w:p>
    <w:p w14:paraId="067BA707" w14:textId="77777777" w:rsidR="00DC3FD6" w:rsidRPr="00DC3FD6" w:rsidRDefault="00DC3FD6" w:rsidP="00DC3FD6">
      <w:pPr>
        <w:numPr>
          <w:ilvl w:val="0"/>
          <w:numId w:val="1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kern w:val="0"/>
          <w:sz w:val="24"/>
          <w:szCs w:val="24"/>
          <w14:ligatures w14:val="none"/>
        </w:rPr>
        <w:t>Active listening, questioning, understanding feelings, and structured problem-solving are key counseling skills for leaders.</w:t>
      </w:r>
    </w:p>
    <w:p w14:paraId="50C37D60" w14:textId="77777777" w:rsidR="00DC3FD6" w:rsidRPr="00DC3FD6" w:rsidRDefault="00DC3FD6" w:rsidP="00DC3FD6">
      <w:pPr>
        <w:numPr>
          <w:ilvl w:val="0"/>
          <w:numId w:val="1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kern w:val="0"/>
          <w:sz w:val="24"/>
          <w:szCs w:val="24"/>
          <w14:ligatures w14:val="none"/>
        </w:rPr>
        <w:t>Performance-centered counseling should focus on development and improvement, with regular feedback that emphasizes growth.</w:t>
      </w:r>
    </w:p>
    <w:p w14:paraId="76ADB0CD" w14:textId="77777777" w:rsidR="00DC3FD6" w:rsidRPr="00DC3FD6" w:rsidRDefault="00DC3FD6" w:rsidP="00DC3FD6">
      <w:pPr>
        <w:numPr>
          <w:ilvl w:val="0"/>
          <w:numId w:val="1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kern w:val="0"/>
          <w:sz w:val="24"/>
          <w:szCs w:val="24"/>
          <w14:ligatures w14:val="none"/>
        </w:rPr>
        <w:t>Leaders should recognize when they need to refer followers, especially police officers, to professional resources for complex personal issues, including trauma, substance abuse, and emotional burnout.</w:t>
      </w:r>
    </w:p>
    <w:p w14:paraId="00649C04" w14:textId="77777777" w:rsidR="00DC3FD6" w:rsidRPr="00DC3FD6" w:rsidRDefault="00DC3FD6" w:rsidP="00DC3FD6">
      <w:pPr>
        <w:numPr>
          <w:ilvl w:val="0"/>
          <w:numId w:val="1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kern w:val="0"/>
          <w:sz w:val="24"/>
          <w:szCs w:val="24"/>
          <w14:ligatures w14:val="none"/>
        </w:rPr>
        <w:t>Confidentiality is crucial to building trust in counseling, but leaders must be transparent about situations where confidentiality cannot be maintained (e.g., harm to self or others).</w:t>
      </w:r>
    </w:p>
    <w:p w14:paraId="2EC1FC87" w14:textId="77777777" w:rsidR="00DC3FD6" w:rsidRDefault="00DC3FD6" w:rsidP="00DC3FD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kern w:val="0"/>
          <w:sz w:val="24"/>
          <w:szCs w:val="24"/>
          <w14:ligatures w14:val="none"/>
        </w:rPr>
        <w:t>By mastering these skills and strategies, leaders can improve communication and counseling effectiveness, leading to stronger relationships and better performance within their teams and organizations.</w:t>
      </w:r>
    </w:p>
    <w:p w14:paraId="4ED8166A" w14:textId="77777777" w:rsidR="00DC3FD6" w:rsidRDefault="00DC3FD6" w:rsidP="00DC3FD6">
      <w:pPr>
        <w:pStyle w:val="Head2"/>
      </w:pPr>
      <w:r>
        <w:t>Practical Exercises</w:t>
      </w:r>
    </w:p>
    <w:p w14:paraId="52E0C463" w14:textId="77777777" w:rsidR="00DC3FD6" w:rsidRPr="00DC3FD6" w:rsidRDefault="00DC3FD6" w:rsidP="00DC3FD6">
      <w:pPr>
        <w:rPr>
          <w:rFonts w:ascii="Times New Roman" w:hAnsi="Times New Roman" w:cs="Times New Roman"/>
          <w:sz w:val="24"/>
          <w:szCs w:val="24"/>
        </w:rPr>
      </w:pPr>
      <w:r w:rsidRPr="00DC3FD6">
        <w:rPr>
          <w:rFonts w:ascii="Times New Roman" w:hAnsi="Times New Roman" w:cs="Times New Roman"/>
          <w:sz w:val="24"/>
          <w:szCs w:val="24"/>
        </w:rPr>
        <w:t>Several scenarios will be provided in class depicting a potential workplace situation.  For each situation, take either the role of the leader-counselor, employee, or evaluator-observer.  You will have a few minutes to digest the information provided.  Plan how you will conduct your portion of the role-play during this time.  If you are the employee, please make the role-play realistic for the leader-counselor so that he or she can not only practice the safe counseling skills but also develop and process a counseling session.  Evaluator-observers should study the feedback sheet and prepare to collect information about the session.  After the role-play, the Evaluator-Observer will lead a discussion where the evaluator-observer, employee, and leader-counselors will all have an opportunity to provide and receive feedback about the counseling process.</w:t>
      </w:r>
    </w:p>
    <w:p w14:paraId="13DAE8AD" w14:textId="77777777" w:rsidR="00DC3FD6" w:rsidRPr="00DC3FD6" w:rsidRDefault="00DC3FD6" w:rsidP="00DC3FD6">
      <w:pPr>
        <w:rPr>
          <w:rFonts w:ascii="Times New Roman" w:hAnsi="Times New Roman" w:cs="Times New Roman"/>
          <w:sz w:val="24"/>
          <w:szCs w:val="24"/>
        </w:rPr>
      </w:pPr>
    </w:p>
    <w:p w14:paraId="03736283" w14:textId="77777777" w:rsidR="00DC3FD6" w:rsidRPr="00DC3FD6" w:rsidRDefault="00DC3FD6" w:rsidP="00DC3FD6">
      <w:pPr>
        <w:pStyle w:val="Head1"/>
        <w:rPr>
          <w:rFonts w:ascii="Times New Roman" w:hAnsi="Times New Roman"/>
        </w:rPr>
      </w:pPr>
      <w:r w:rsidRPr="00DC3FD6">
        <w:rPr>
          <w:rFonts w:ascii="Times New Roman" w:hAnsi="Times New Roman"/>
        </w:rPr>
        <w:lastRenderedPageBreak/>
        <w:t>EVALUATOR-OBSERVER WORKSHEET</w:t>
      </w:r>
    </w:p>
    <w:p w14:paraId="7C96FBCD" w14:textId="77777777" w:rsidR="00DC3FD6" w:rsidRPr="00DC3FD6" w:rsidRDefault="00DC3FD6" w:rsidP="00DC3FD6">
      <w:pPr>
        <w:rPr>
          <w:rFonts w:ascii="Times New Roman" w:hAnsi="Times New Roman" w:cs="Times New Roman"/>
          <w:sz w:val="24"/>
          <w:szCs w:val="24"/>
        </w:rPr>
      </w:pPr>
      <w:r w:rsidRPr="00DC3FD6">
        <w:rPr>
          <w:rFonts w:ascii="Times New Roman" w:hAnsi="Times New Roman" w:cs="Times New Roman"/>
          <w:sz w:val="24"/>
          <w:szCs w:val="24"/>
        </w:rPr>
        <w:t>Observe the procedures used by the leader-counselor and be prepared to discuss the conduct of the counseling session using the questions listed below. As an opportunity to develop your own skills as a counselor, use the Safe Counseling strategies to facilitate your post-counseling feedback session.</w:t>
      </w:r>
    </w:p>
    <w:p w14:paraId="4746DADD" w14:textId="77777777" w:rsidR="00DC3FD6" w:rsidRPr="00DC3FD6" w:rsidRDefault="00DC3FD6" w:rsidP="00DC3FD6">
      <w:pPr>
        <w:rPr>
          <w:rFonts w:ascii="Times New Roman" w:hAnsi="Times New Roman" w:cs="Times New Roman"/>
          <w:sz w:val="24"/>
          <w:szCs w:val="24"/>
        </w:rPr>
      </w:pPr>
    </w:p>
    <w:p w14:paraId="04471FA3" w14:textId="77777777" w:rsidR="00DC3FD6" w:rsidRPr="00DC3FD6" w:rsidRDefault="00DC3FD6" w:rsidP="00DC3FD6">
      <w:pPr>
        <w:pStyle w:val="Head3"/>
        <w:rPr>
          <w:rFonts w:ascii="Times New Roman" w:hAnsi="Times New Roman"/>
          <w:szCs w:val="24"/>
        </w:rPr>
      </w:pPr>
      <w:r w:rsidRPr="00DC3FD6">
        <w:rPr>
          <w:rFonts w:ascii="Times New Roman" w:hAnsi="Times New Roman"/>
          <w:szCs w:val="24"/>
        </w:rPr>
        <w:t>How did the counselor create a comfortable atmosphere and reduce anxiety?</w:t>
      </w:r>
    </w:p>
    <w:p w14:paraId="37957167" w14:textId="77777777" w:rsidR="00DC3FD6" w:rsidRPr="00DC3FD6" w:rsidRDefault="00DC3FD6" w:rsidP="00DC3FD6">
      <w:pPr>
        <w:rPr>
          <w:rFonts w:ascii="Times New Roman" w:hAnsi="Times New Roman" w:cs="Times New Roman"/>
          <w:sz w:val="24"/>
          <w:szCs w:val="24"/>
        </w:rPr>
      </w:pPr>
    </w:p>
    <w:p w14:paraId="7B2C574D" w14:textId="77777777" w:rsidR="00DC3FD6" w:rsidRPr="00DC3FD6" w:rsidRDefault="00DC3FD6" w:rsidP="00DC3FD6">
      <w:pPr>
        <w:rPr>
          <w:rFonts w:ascii="Times New Roman" w:hAnsi="Times New Roman" w:cs="Times New Roman"/>
          <w:sz w:val="24"/>
          <w:szCs w:val="24"/>
        </w:rPr>
      </w:pPr>
    </w:p>
    <w:p w14:paraId="6F1E31D6" w14:textId="77777777" w:rsidR="00DC3FD6" w:rsidRPr="00DC3FD6" w:rsidRDefault="00DC3FD6" w:rsidP="00DC3FD6">
      <w:pPr>
        <w:rPr>
          <w:rFonts w:ascii="Times New Roman" w:hAnsi="Times New Roman" w:cs="Times New Roman"/>
          <w:sz w:val="24"/>
          <w:szCs w:val="24"/>
        </w:rPr>
      </w:pPr>
    </w:p>
    <w:p w14:paraId="746ACB29" w14:textId="77777777" w:rsidR="00DC3FD6" w:rsidRPr="00DC3FD6" w:rsidRDefault="00DC3FD6" w:rsidP="00DC3FD6">
      <w:pPr>
        <w:pStyle w:val="Head3"/>
        <w:rPr>
          <w:rFonts w:ascii="Times New Roman" w:hAnsi="Times New Roman"/>
          <w:szCs w:val="24"/>
        </w:rPr>
      </w:pPr>
      <w:r w:rsidRPr="00DC3FD6">
        <w:rPr>
          <w:rFonts w:ascii="Times New Roman" w:hAnsi="Times New Roman"/>
          <w:szCs w:val="24"/>
        </w:rPr>
        <w:t>How did the counselor state the purpose of the session?</w:t>
      </w:r>
    </w:p>
    <w:p w14:paraId="4000DDCE" w14:textId="77777777" w:rsidR="00DC3FD6" w:rsidRPr="00DC3FD6" w:rsidRDefault="00DC3FD6" w:rsidP="00DC3FD6">
      <w:pPr>
        <w:rPr>
          <w:rFonts w:ascii="Times New Roman" w:hAnsi="Times New Roman" w:cs="Times New Roman"/>
          <w:sz w:val="24"/>
          <w:szCs w:val="24"/>
        </w:rPr>
      </w:pPr>
    </w:p>
    <w:p w14:paraId="7C49EFB0" w14:textId="77777777" w:rsidR="00DC3FD6" w:rsidRPr="00DC3FD6" w:rsidRDefault="00DC3FD6" w:rsidP="00DC3FD6">
      <w:pPr>
        <w:rPr>
          <w:rFonts w:ascii="Times New Roman" w:hAnsi="Times New Roman" w:cs="Times New Roman"/>
          <w:sz w:val="24"/>
          <w:szCs w:val="24"/>
        </w:rPr>
      </w:pPr>
    </w:p>
    <w:p w14:paraId="3B7D3A8F" w14:textId="77777777" w:rsidR="00DC3FD6" w:rsidRPr="00DC3FD6" w:rsidRDefault="00DC3FD6" w:rsidP="00DC3FD6">
      <w:pPr>
        <w:rPr>
          <w:rFonts w:ascii="Times New Roman" w:hAnsi="Times New Roman" w:cs="Times New Roman"/>
          <w:sz w:val="24"/>
          <w:szCs w:val="24"/>
        </w:rPr>
      </w:pPr>
    </w:p>
    <w:p w14:paraId="4E3C5119" w14:textId="77777777" w:rsidR="00DC3FD6" w:rsidRPr="00DC3FD6" w:rsidRDefault="00DC3FD6" w:rsidP="00DC3FD6">
      <w:pPr>
        <w:pStyle w:val="Head3"/>
        <w:rPr>
          <w:rFonts w:ascii="Times New Roman" w:hAnsi="Times New Roman"/>
          <w:szCs w:val="24"/>
        </w:rPr>
      </w:pPr>
      <w:r w:rsidRPr="00DC3FD6">
        <w:rPr>
          <w:rFonts w:ascii="Times New Roman" w:hAnsi="Times New Roman"/>
          <w:szCs w:val="24"/>
        </w:rPr>
        <w:t>How did the counselor actively listen?</w:t>
      </w:r>
    </w:p>
    <w:p w14:paraId="7AFFFB0E" w14:textId="77777777" w:rsidR="00DC3FD6" w:rsidRPr="00DC3FD6" w:rsidRDefault="00DC3FD6" w:rsidP="00DC3FD6">
      <w:pPr>
        <w:rPr>
          <w:rFonts w:ascii="Times New Roman" w:hAnsi="Times New Roman" w:cs="Times New Roman"/>
          <w:sz w:val="24"/>
          <w:szCs w:val="24"/>
        </w:rPr>
      </w:pPr>
      <w:r w:rsidRPr="00DC3FD6">
        <w:rPr>
          <w:rFonts w:ascii="Times New Roman" w:hAnsi="Times New Roman" w:cs="Times New Roman"/>
          <w:sz w:val="24"/>
          <w:szCs w:val="24"/>
        </w:rPr>
        <w:t>Occasional paraphrasing, mirroring, echoing?</w:t>
      </w:r>
    </w:p>
    <w:p w14:paraId="494F3329" w14:textId="77777777" w:rsidR="00DC3FD6" w:rsidRPr="00DC3FD6" w:rsidRDefault="00DC3FD6" w:rsidP="00DC3FD6">
      <w:pPr>
        <w:rPr>
          <w:rFonts w:ascii="Times New Roman" w:hAnsi="Times New Roman" w:cs="Times New Roman"/>
          <w:sz w:val="24"/>
          <w:szCs w:val="24"/>
        </w:rPr>
      </w:pPr>
    </w:p>
    <w:p w14:paraId="0E6785C2" w14:textId="77777777" w:rsidR="00DC3FD6" w:rsidRPr="00DC3FD6" w:rsidRDefault="00DC3FD6" w:rsidP="00DC3FD6">
      <w:pPr>
        <w:rPr>
          <w:rFonts w:ascii="Times New Roman" w:hAnsi="Times New Roman" w:cs="Times New Roman"/>
          <w:sz w:val="24"/>
          <w:szCs w:val="24"/>
        </w:rPr>
      </w:pPr>
      <w:r w:rsidRPr="00DC3FD6">
        <w:rPr>
          <w:rFonts w:ascii="Times New Roman" w:hAnsi="Times New Roman" w:cs="Times New Roman"/>
          <w:sz w:val="24"/>
          <w:szCs w:val="24"/>
        </w:rPr>
        <w:t>Emotion labeling?</w:t>
      </w:r>
    </w:p>
    <w:p w14:paraId="271F5D44" w14:textId="77777777" w:rsidR="00DC3FD6" w:rsidRPr="00DC3FD6" w:rsidRDefault="00DC3FD6" w:rsidP="00DC3FD6">
      <w:pPr>
        <w:rPr>
          <w:rFonts w:ascii="Times New Roman" w:hAnsi="Times New Roman" w:cs="Times New Roman"/>
          <w:sz w:val="24"/>
          <w:szCs w:val="24"/>
        </w:rPr>
      </w:pPr>
    </w:p>
    <w:p w14:paraId="7949CED2" w14:textId="77777777" w:rsidR="00DC3FD6" w:rsidRPr="00DC3FD6" w:rsidRDefault="00DC3FD6" w:rsidP="00DC3FD6">
      <w:pPr>
        <w:rPr>
          <w:rFonts w:ascii="Times New Roman" w:hAnsi="Times New Roman" w:cs="Times New Roman"/>
          <w:sz w:val="24"/>
          <w:szCs w:val="24"/>
        </w:rPr>
      </w:pPr>
    </w:p>
    <w:p w14:paraId="1F903551" w14:textId="77777777" w:rsidR="00DC3FD6" w:rsidRPr="00DC3FD6" w:rsidRDefault="00DC3FD6" w:rsidP="00DC3FD6">
      <w:pPr>
        <w:rPr>
          <w:rFonts w:ascii="Times New Roman" w:hAnsi="Times New Roman" w:cs="Times New Roman"/>
          <w:sz w:val="24"/>
          <w:szCs w:val="24"/>
        </w:rPr>
      </w:pPr>
      <w:r w:rsidRPr="00DC3FD6">
        <w:rPr>
          <w:rFonts w:ascii="Times New Roman" w:hAnsi="Times New Roman" w:cs="Times New Roman"/>
          <w:sz w:val="24"/>
          <w:szCs w:val="24"/>
        </w:rPr>
        <w:t>Minimal encouragers?</w:t>
      </w:r>
    </w:p>
    <w:p w14:paraId="7A5A34F8" w14:textId="77777777" w:rsidR="00DC3FD6" w:rsidRPr="00DC3FD6" w:rsidRDefault="00DC3FD6" w:rsidP="00DC3FD6">
      <w:pPr>
        <w:rPr>
          <w:rFonts w:ascii="Times New Roman" w:hAnsi="Times New Roman" w:cs="Times New Roman"/>
          <w:sz w:val="24"/>
          <w:szCs w:val="24"/>
        </w:rPr>
      </w:pPr>
    </w:p>
    <w:p w14:paraId="23B0799B" w14:textId="77777777" w:rsidR="00DC3FD6" w:rsidRPr="00DC3FD6" w:rsidRDefault="00DC3FD6" w:rsidP="00DC3FD6">
      <w:pPr>
        <w:rPr>
          <w:rFonts w:ascii="Times New Roman" w:hAnsi="Times New Roman" w:cs="Times New Roman"/>
          <w:sz w:val="24"/>
          <w:szCs w:val="24"/>
        </w:rPr>
      </w:pPr>
      <w:r w:rsidRPr="00DC3FD6">
        <w:rPr>
          <w:rFonts w:ascii="Times New Roman" w:hAnsi="Times New Roman" w:cs="Times New Roman"/>
          <w:sz w:val="24"/>
          <w:szCs w:val="24"/>
        </w:rPr>
        <w:t>Reduce physical barriers?</w:t>
      </w:r>
    </w:p>
    <w:p w14:paraId="7E63DFB3" w14:textId="77777777" w:rsidR="00DC3FD6" w:rsidRPr="00DC3FD6" w:rsidRDefault="00DC3FD6" w:rsidP="00DC3FD6">
      <w:pPr>
        <w:rPr>
          <w:rFonts w:ascii="Times New Roman" w:hAnsi="Times New Roman" w:cs="Times New Roman"/>
          <w:sz w:val="24"/>
          <w:szCs w:val="24"/>
        </w:rPr>
      </w:pPr>
      <w:r w:rsidRPr="00DC3FD6">
        <w:rPr>
          <w:rFonts w:ascii="Times New Roman" w:hAnsi="Times New Roman" w:cs="Times New Roman"/>
          <w:sz w:val="24"/>
          <w:szCs w:val="24"/>
        </w:rPr>
        <w:t>Summarizing?</w:t>
      </w:r>
    </w:p>
    <w:p w14:paraId="3655063F" w14:textId="77777777" w:rsidR="00DC3FD6" w:rsidRPr="00DC3FD6" w:rsidRDefault="00DC3FD6" w:rsidP="00DC3FD6">
      <w:pPr>
        <w:rPr>
          <w:rFonts w:ascii="Times New Roman" w:hAnsi="Times New Roman" w:cs="Times New Roman"/>
          <w:sz w:val="24"/>
          <w:szCs w:val="24"/>
        </w:rPr>
      </w:pPr>
    </w:p>
    <w:p w14:paraId="76DD74AD" w14:textId="77777777" w:rsidR="00DC3FD6" w:rsidRPr="00DC3FD6" w:rsidRDefault="00DC3FD6" w:rsidP="00DC3FD6">
      <w:pPr>
        <w:rPr>
          <w:rFonts w:ascii="Times New Roman" w:hAnsi="Times New Roman" w:cs="Times New Roman"/>
          <w:sz w:val="24"/>
          <w:szCs w:val="24"/>
        </w:rPr>
      </w:pPr>
      <w:r w:rsidRPr="00DC3FD6">
        <w:rPr>
          <w:rFonts w:ascii="Times New Roman" w:hAnsi="Times New Roman" w:cs="Times New Roman"/>
          <w:sz w:val="24"/>
          <w:szCs w:val="24"/>
        </w:rPr>
        <w:t>Hearing content vs. emotion?</w:t>
      </w:r>
    </w:p>
    <w:p w14:paraId="28D2103A" w14:textId="77777777" w:rsidR="00DC3FD6" w:rsidRPr="00DC3FD6" w:rsidRDefault="00DC3FD6" w:rsidP="00DC3FD6">
      <w:pPr>
        <w:pStyle w:val="Head3"/>
        <w:rPr>
          <w:rFonts w:ascii="Times New Roman" w:hAnsi="Times New Roman"/>
          <w:szCs w:val="24"/>
        </w:rPr>
      </w:pPr>
      <w:r w:rsidRPr="00DC3FD6">
        <w:rPr>
          <w:rFonts w:ascii="Times New Roman" w:hAnsi="Times New Roman"/>
          <w:szCs w:val="24"/>
        </w:rPr>
        <w:br w:type="page"/>
      </w:r>
      <w:r w:rsidRPr="00DC3FD6">
        <w:rPr>
          <w:rFonts w:ascii="Times New Roman" w:hAnsi="Times New Roman"/>
          <w:szCs w:val="24"/>
        </w:rPr>
        <w:lastRenderedPageBreak/>
        <w:t>How did the counselor question the employee?</w:t>
      </w:r>
    </w:p>
    <w:p w14:paraId="1DC552D2" w14:textId="77777777" w:rsidR="00DC3FD6" w:rsidRPr="00DC3FD6" w:rsidRDefault="00DC3FD6" w:rsidP="00DC3FD6">
      <w:pPr>
        <w:rPr>
          <w:rFonts w:ascii="Times New Roman" w:hAnsi="Times New Roman" w:cs="Times New Roman"/>
          <w:sz w:val="24"/>
          <w:szCs w:val="24"/>
        </w:rPr>
      </w:pPr>
      <w:r w:rsidRPr="00DC3FD6">
        <w:rPr>
          <w:rFonts w:ascii="Times New Roman" w:hAnsi="Times New Roman" w:cs="Times New Roman"/>
          <w:sz w:val="24"/>
          <w:szCs w:val="24"/>
        </w:rPr>
        <w:t>Open or closed ended?</w:t>
      </w:r>
    </w:p>
    <w:p w14:paraId="3606FC49" w14:textId="77777777" w:rsidR="00DC3FD6" w:rsidRPr="00DC3FD6" w:rsidRDefault="00DC3FD6" w:rsidP="00DC3FD6">
      <w:pPr>
        <w:rPr>
          <w:rFonts w:ascii="Times New Roman" w:hAnsi="Times New Roman" w:cs="Times New Roman"/>
          <w:sz w:val="24"/>
          <w:szCs w:val="24"/>
        </w:rPr>
      </w:pPr>
    </w:p>
    <w:p w14:paraId="33CC6A12" w14:textId="77777777" w:rsidR="00DC3FD6" w:rsidRPr="00DC3FD6" w:rsidRDefault="00DC3FD6" w:rsidP="00DC3FD6">
      <w:pPr>
        <w:rPr>
          <w:rFonts w:ascii="Times New Roman" w:hAnsi="Times New Roman" w:cs="Times New Roman"/>
          <w:sz w:val="24"/>
          <w:szCs w:val="24"/>
        </w:rPr>
      </w:pPr>
      <w:r w:rsidRPr="00DC3FD6">
        <w:rPr>
          <w:rFonts w:ascii="Times New Roman" w:hAnsi="Times New Roman" w:cs="Times New Roman"/>
          <w:sz w:val="24"/>
          <w:szCs w:val="24"/>
        </w:rPr>
        <w:t>Concise?</w:t>
      </w:r>
    </w:p>
    <w:p w14:paraId="440E00D1" w14:textId="77777777" w:rsidR="00DC3FD6" w:rsidRPr="00DC3FD6" w:rsidRDefault="00DC3FD6" w:rsidP="00DC3FD6">
      <w:pPr>
        <w:rPr>
          <w:rFonts w:ascii="Times New Roman" w:hAnsi="Times New Roman" w:cs="Times New Roman"/>
          <w:sz w:val="24"/>
          <w:szCs w:val="24"/>
        </w:rPr>
      </w:pPr>
    </w:p>
    <w:p w14:paraId="36AD96CB" w14:textId="77777777" w:rsidR="00DC3FD6" w:rsidRPr="00DC3FD6" w:rsidRDefault="00DC3FD6" w:rsidP="00DC3FD6">
      <w:pPr>
        <w:rPr>
          <w:rFonts w:ascii="Times New Roman" w:hAnsi="Times New Roman" w:cs="Times New Roman"/>
          <w:sz w:val="24"/>
          <w:szCs w:val="24"/>
        </w:rPr>
      </w:pPr>
      <w:r w:rsidRPr="00DC3FD6">
        <w:rPr>
          <w:rFonts w:ascii="Times New Roman" w:hAnsi="Times New Roman" w:cs="Times New Roman"/>
          <w:sz w:val="24"/>
          <w:szCs w:val="24"/>
        </w:rPr>
        <w:t>Develop full understanding?</w:t>
      </w:r>
    </w:p>
    <w:p w14:paraId="3C7ECD1A" w14:textId="77777777" w:rsidR="00DC3FD6" w:rsidRPr="00DC3FD6" w:rsidRDefault="00DC3FD6" w:rsidP="00DC3FD6">
      <w:pPr>
        <w:rPr>
          <w:rFonts w:ascii="Times New Roman" w:hAnsi="Times New Roman" w:cs="Times New Roman"/>
          <w:sz w:val="24"/>
          <w:szCs w:val="24"/>
        </w:rPr>
      </w:pPr>
    </w:p>
    <w:p w14:paraId="6CF20747" w14:textId="77777777" w:rsidR="00DC3FD6" w:rsidRPr="00DC3FD6" w:rsidRDefault="00DC3FD6" w:rsidP="00DC3FD6">
      <w:pPr>
        <w:rPr>
          <w:rFonts w:ascii="Times New Roman" w:hAnsi="Times New Roman" w:cs="Times New Roman"/>
          <w:sz w:val="24"/>
          <w:szCs w:val="24"/>
        </w:rPr>
      </w:pPr>
      <w:r w:rsidRPr="00DC3FD6">
        <w:rPr>
          <w:rFonts w:ascii="Times New Roman" w:hAnsi="Times New Roman" w:cs="Times New Roman"/>
          <w:sz w:val="24"/>
          <w:szCs w:val="24"/>
        </w:rPr>
        <w:t>Use pauses/silence?</w:t>
      </w:r>
    </w:p>
    <w:p w14:paraId="1C0E2E19" w14:textId="77777777" w:rsidR="00DC3FD6" w:rsidRPr="00DC3FD6" w:rsidRDefault="00DC3FD6" w:rsidP="00DC3FD6">
      <w:pPr>
        <w:rPr>
          <w:rFonts w:ascii="Times New Roman" w:hAnsi="Times New Roman" w:cs="Times New Roman"/>
          <w:sz w:val="24"/>
          <w:szCs w:val="24"/>
        </w:rPr>
      </w:pPr>
    </w:p>
    <w:p w14:paraId="37F37DA8" w14:textId="77777777" w:rsidR="00DC3FD6" w:rsidRPr="00DC3FD6" w:rsidRDefault="00DC3FD6" w:rsidP="00DC3FD6">
      <w:pPr>
        <w:pStyle w:val="Head3"/>
        <w:rPr>
          <w:rFonts w:ascii="Times New Roman" w:hAnsi="Times New Roman"/>
          <w:szCs w:val="24"/>
        </w:rPr>
      </w:pPr>
      <w:r w:rsidRPr="00DC3FD6">
        <w:rPr>
          <w:rFonts w:ascii="Times New Roman" w:hAnsi="Times New Roman"/>
          <w:szCs w:val="24"/>
        </w:rPr>
        <w:t>How did the problem-solving phase develop?</w:t>
      </w:r>
    </w:p>
    <w:p w14:paraId="13286F93" w14:textId="77777777" w:rsidR="00DC3FD6" w:rsidRPr="00DC3FD6" w:rsidRDefault="00DC3FD6" w:rsidP="00DC3FD6">
      <w:pPr>
        <w:rPr>
          <w:rFonts w:ascii="Times New Roman" w:hAnsi="Times New Roman" w:cs="Times New Roman"/>
          <w:sz w:val="24"/>
          <w:szCs w:val="24"/>
        </w:rPr>
      </w:pPr>
      <w:r w:rsidRPr="00DC3FD6">
        <w:rPr>
          <w:rFonts w:ascii="Times New Roman" w:hAnsi="Times New Roman" w:cs="Times New Roman"/>
          <w:sz w:val="24"/>
          <w:szCs w:val="24"/>
        </w:rPr>
        <w:t>Did the employee identify solutions?</w:t>
      </w:r>
    </w:p>
    <w:p w14:paraId="114D1034" w14:textId="77777777" w:rsidR="00DC3FD6" w:rsidRPr="00DC3FD6" w:rsidRDefault="00DC3FD6" w:rsidP="00DC3FD6">
      <w:pPr>
        <w:rPr>
          <w:rFonts w:ascii="Times New Roman" w:hAnsi="Times New Roman" w:cs="Times New Roman"/>
          <w:sz w:val="24"/>
          <w:szCs w:val="24"/>
        </w:rPr>
      </w:pPr>
    </w:p>
    <w:p w14:paraId="4236FF48" w14:textId="77777777" w:rsidR="00DC3FD6" w:rsidRPr="00DC3FD6" w:rsidRDefault="00DC3FD6" w:rsidP="00DC3FD6">
      <w:pPr>
        <w:rPr>
          <w:rFonts w:ascii="Times New Roman" w:hAnsi="Times New Roman" w:cs="Times New Roman"/>
          <w:sz w:val="24"/>
          <w:szCs w:val="24"/>
        </w:rPr>
      </w:pPr>
      <w:r w:rsidRPr="00DC3FD6">
        <w:rPr>
          <w:rFonts w:ascii="Times New Roman" w:hAnsi="Times New Roman" w:cs="Times New Roman"/>
          <w:sz w:val="24"/>
          <w:szCs w:val="24"/>
        </w:rPr>
        <w:t xml:space="preserve">Did the counselor use available resources? </w:t>
      </w:r>
    </w:p>
    <w:p w14:paraId="52EC3ED4" w14:textId="77777777" w:rsidR="00DC3FD6" w:rsidRPr="00DC3FD6" w:rsidRDefault="00DC3FD6" w:rsidP="00DC3FD6">
      <w:pPr>
        <w:rPr>
          <w:rFonts w:ascii="Times New Roman" w:hAnsi="Times New Roman" w:cs="Times New Roman"/>
          <w:sz w:val="24"/>
          <w:szCs w:val="24"/>
        </w:rPr>
      </w:pPr>
    </w:p>
    <w:p w14:paraId="1CF0B07B" w14:textId="77777777" w:rsidR="00DC3FD6" w:rsidRPr="00DC3FD6" w:rsidRDefault="00DC3FD6" w:rsidP="00DC3FD6">
      <w:pPr>
        <w:rPr>
          <w:rFonts w:ascii="Times New Roman" w:hAnsi="Times New Roman" w:cs="Times New Roman"/>
          <w:sz w:val="24"/>
          <w:szCs w:val="24"/>
        </w:rPr>
      </w:pPr>
      <w:r w:rsidRPr="00DC3FD6">
        <w:rPr>
          <w:rFonts w:ascii="Times New Roman" w:hAnsi="Times New Roman" w:cs="Times New Roman"/>
          <w:sz w:val="24"/>
          <w:szCs w:val="24"/>
        </w:rPr>
        <w:t>Were any referrals to other resources made?</w:t>
      </w:r>
    </w:p>
    <w:p w14:paraId="58AF2AA9" w14:textId="77777777" w:rsidR="00DC3FD6" w:rsidRPr="00DC3FD6" w:rsidRDefault="00DC3FD6" w:rsidP="00DC3FD6">
      <w:pPr>
        <w:rPr>
          <w:rFonts w:ascii="Times New Roman" w:hAnsi="Times New Roman" w:cs="Times New Roman"/>
          <w:sz w:val="24"/>
          <w:szCs w:val="24"/>
        </w:rPr>
      </w:pPr>
    </w:p>
    <w:p w14:paraId="720E10B4" w14:textId="77777777" w:rsidR="00DC3FD6" w:rsidRPr="00DC3FD6" w:rsidRDefault="00DC3FD6" w:rsidP="00DC3FD6">
      <w:pPr>
        <w:rPr>
          <w:rFonts w:ascii="Times New Roman" w:hAnsi="Times New Roman" w:cs="Times New Roman"/>
          <w:sz w:val="24"/>
          <w:szCs w:val="24"/>
        </w:rPr>
      </w:pPr>
    </w:p>
    <w:p w14:paraId="20A3BAE9" w14:textId="77777777" w:rsidR="00DC3FD6" w:rsidRPr="00DC3FD6" w:rsidRDefault="00DC3FD6" w:rsidP="00DC3FD6">
      <w:pPr>
        <w:pStyle w:val="Head3"/>
        <w:rPr>
          <w:rFonts w:ascii="Times New Roman" w:hAnsi="Times New Roman"/>
          <w:szCs w:val="24"/>
        </w:rPr>
      </w:pPr>
      <w:r w:rsidRPr="00DC3FD6">
        <w:rPr>
          <w:rFonts w:ascii="Times New Roman" w:hAnsi="Times New Roman"/>
          <w:szCs w:val="24"/>
        </w:rPr>
        <w:t>Did the leader employ a follow-up (or split) session?</w:t>
      </w:r>
    </w:p>
    <w:p w14:paraId="44463750" w14:textId="77777777" w:rsidR="00DC3FD6" w:rsidRPr="00DC3FD6" w:rsidRDefault="00DC3FD6" w:rsidP="00DC3FD6">
      <w:pPr>
        <w:rPr>
          <w:rFonts w:ascii="Times New Roman" w:hAnsi="Times New Roman" w:cs="Times New Roman"/>
          <w:sz w:val="24"/>
          <w:szCs w:val="24"/>
        </w:rPr>
      </w:pPr>
      <w:r w:rsidRPr="00DC3FD6">
        <w:rPr>
          <w:rFonts w:ascii="Times New Roman" w:hAnsi="Times New Roman" w:cs="Times New Roman"/>
          <w:sz w:val="24"/>
          <w:szCs w:val="24"/>
        </w:rPr>
        <w:t xml:space="preserve">Was a subsequent session scheduled? </w:t>
      </w:r>
    </w:p>
    <w:p w14:paraId="54C4DA84" w14:textId="77777777" w:rsidR="00DC3FD6" w:rsidRPr="00DC3FD6" w:rsidRDefault="00DC3FD6" w:rsidP="00DC3FD6">
      <w:pPr>
        <w:rPr>
          <w:rFonts w:ascii="Times New Roman" w:hAnsi="Times New Roman" w:cs="Times New Roman"/>
          <w:sz w:val="24"/>
          <w:szCs w:val="24"/>
        </w:rPr>
      </w:pPr>
    </w:p>
    <w:p w14:paraId="1EFFEDB8" w14:textId="77777777" w:rsidR="00DC3FD6" w:rsidRPr="00DC3FD6" w:rsidRDefault="00DC3FD6" w:rsidP="00DC3FD6">
      <w:pPr>
        <w:rPr>
          <w:rFonts w:ascii="Times New Roman" w:hAnsi="Times New Roman" w:cs="Times New Roman"/>
          <w:sz w:val="24"/>
          <w:szCs w:val="24"/>
        </w:rPr>
      </w:pPr>
    </w:p>
    <w:p w14:paraId="5B4F77AB" w14:textId="77777777" w:rsidR="00DC3FD6" w:rsidRPr="00DC3FD6" w:rsidRDefault="00DC3FD6" w:rsidP="00DC3FD6">
      <w:pPr>
        <w:rPr>
          <w:rFonts w:ascii="Times New Roman" w:hAnsi="Times New Roman" w:cs="Times New Roman"/>
          <w:sz w:val="24"/>
          <w:szCs w:val="24"/>
        </w:rPr>
      </w:pPr>
    </w:p>
    <w:p w14:paraId="12AED46F" w14:textId="77777777" w:rsidR="00DC3FD6" w:rsidRPr="00DC3FD6" w:rsidRDefault="00DC3FD6" w:rsidP="00DC3FD6">
      <w:pPr>
        <w:rPr>
          <w:rFonts w:ascii="Times New Roman" w:hAnsi="Times New Roman" w:cs="Times New Roman"/>
          <w:sz w:val="24"/>
          <w:szCs w:val="24"/>
        </w:rPr>
      </w:pPr>
      <w:bookmarkStart w:id="1" w:name="L23END"/>
      <w:r w:rsidRPr="00DC3FD6">
        <w:rPr>
          <w:rFonts w:ascii="Times New Roman" w:hAnsi="Times New Roman" w:cs="Times New Roman"/>
          <w:sz w:val="24"/>
          <w:szCs w:val="24"/>
        </w:rPr>
        <w:t>When?  Where</w:t>
      </w:r>
      <w:bookmarkEnd w:id="1"/>
      <w:r w:rsidRPr="00DC3FD6">
        <w:rPr>
          <w:rFonts w:ascii="Times New Roman" w:hAnsi="Times New Roman" w:cs="Times New Roman"/>
          <w:sz w:val="24"/>
          <w:szCs w:val="24"/>
        </w:rPr>
        <w:t>?  Why?</w:t>
      </w:r>
    </w:p>
    <w:p w14:paraId="1666F7EC" w14:textId="77777777" w:rsidR="00DC3FD6" w:rsidRDefault="00DC3FD6" w:rsidP="00DC3FD6">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040FF09A" w14:textId="77777777" w:rsidR="00DC3FD6" w:rsidRDefault="00DC3FD6" w:rsidP="00DC3FD6">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4A348919" w14:textId="77777777" w:rsidR="00DC3FD6" w:rsidRPr="00DC3FD6" w:rsidRDefault="00DC3FD6" w:rsidP="00DC3FD6">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63018DED" w14:textId="3D23098A" w:rsidR="00DC3FD6" w:rsidRPr="00DC3FD6" w:rsidRDefault="00DC3FD6" w:rsidP="00DC3FD6">
      <w:pPr>
        <w:spacing w:after="0" w:line="240" w:lineRule="auto"/>
        <w:rPr>
          <w:rFonts w:ascii="Times New Roman" w:eastAsia="Times New Roman" w:hAnsi="Times New Roman" w:cs="Times New Roman"/>
          <w:kern w:val="0"/>
          <w:sz w:val="24"/>
          <w:szCs w:val="24"/>
          <w14:ligatures w14:val="none"/>
        </w:rPr>
      </w:pPr>
    </w:p>
    <w:p w14:paraId="4DAE9EE1" w14:textId="77777777" w:rsidR="00DC3FD6" w:rsidRPr="00DC3FD6" w:rsidRDefault="00DC3FD6" w:rsidP="00DC3FD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3FD6">
        <w:rPr>
          <w:rFonts w:ascii="Times New Roman" w:eastAsia="Times New Roman" w:hAnsi="Times New Roman" w:cs="Times New Roman"/>
          <w:b/>
          <w:bCs/>
          <w:kern w:val="0"/>
          <w:sz w:val="27"/>
          <w:szCs w:val="27"/>
          <w14:ligatures w14:val="none"/>
        </w:rPr>
        <w:lastRenderedPageBreak/>
        <w:t>References</w:t>
      </w:r>
    </w:p>
    <w:p w14:paraId="3F11F927" w14:textId="77777777" w:rsidR="00DC3FD6" w:rsidRPr="00DC3FD6" w:rsidRDefault="00DC3FD6" w:rsidP="00DC3FD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kern w:val="0"/>
          <w:sz w:val="24"/>
          <w:szCs w:val="24"/>
          <w14:ligatures w14:val="none"/>
        </w:rPr>
        <w:t xml:space="preserve">Cloud, H. (2013). </w:t>
      </w:r>
      <w:r w:rsidRPr="00DC3FD6">
        <w:rPr>
          <w:rFonts w:ascii="Times New Roman" w:eastAsia="Times New Roman" w:hAnsi="Times New Roman" w:cs="Times New Roman"/>
          <w:i/>
          <w:iCs/>
          <w:kern w:val="0"/>
          <w:sz w:val="24"/>
          <w:szCs w:val="24"/>
          <w14:ligatures w14:val="none"/>
        </w:rPr>
        <w:t xml:space="preserve">Necessary endings: The employees, businesses, and relationships that all of us </w:t>
      </w:r>
      <w:proofErr w:type="gramStart"/>
      <w:r w:rsidRPr="00DC3FD6">
        <w:rPr>
          <w:rFonts w:ascii="Times New Roman" w:eastAsia="Times New Roman" w:hAnsi="Times New Roman" w:cs="Times New Roman"/>
          <w:i/>
          <w:iCs/>
          <w:kern w:val="0"/>
          <w:sz w:val="24"/>
          <w:szCs w:val="24"/>
          <w14:ligatures w14:val="none"/>
        </w:rPr>
        <w:t>have to</w:t>
      </w:r>
      <w:proofErr w:type="gramEnd"/>
      <w:r w:rsidRPr="00DC3FD6">
        <w:rPr>
          <w:rFonts w:ascii="Times New Roman" w:eastAsia="Times New Roman" w:hAnsi="Times New Roman" w:cs="Times New Roman"/>
          <w:i/>
          <w:iCs/>
          <w:kern w:val="0"/>
          <w:sz w:val="24"/>
          <w:szCs w:val="24"/>
          <w14:ligatures w14:val="none"/>
        </w:rPr>
        <w:t xml:space="preserve"> give up in order to move forward</w:t>
      </w:r>
      <w:r w:rsidRPr="00DC3FD6">
        <w:rPr>
          <w:rFonts w:ascii="Times New Roman" w:eastAsia="Times New Roman" w:hAnsi="Times New Roman" w:cs="Times New Roman"/>
          <w:kern w:val="0"/>
          <w:sz w:val="24"/>
          <w:szCs w:val="24"/>
          <w14:ligatures w14:val="none"/>
        </w:rPr>
        <w:t>. HarperCollins.</w:t>
      </w:r>
    </w:p>
    <w:p w14:paraId="2F9017B9" w14:textId="77777777" w:rsidR="00DC3FD6" w:rsidRPr="00DC3FD6" w:rsidRDefault="00DC3FD6" w:rsidP="00DC3FD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kern w:val="0"/>
          <w:sz w:val="24"/>
          <w:szCs w:val="24"/>
          <w14:ligatures w14:val="none"/>
        </w:rPr>
        <w:t xml:space="preserve">Covey, S. M. R. (2006). </w:t>
      </w:r>
      <w:r w:rsidRPr="00DC3FD6">
        <w:rPr>
          <w:rFonts w:ascii="Times New Roman" w:eastAsia="Times New Roman" w:hAnsi="Times New Roman" w:cs="Times New Roman"/>
          <w:i/>
          <w:iCs/>
          <w:kern w:val="0"/>
          <w:sz w:val="24"/>
          <w:szCs w:val="24"/>
          <w14:ligatures w14:val="none"/>
        </w:rPr>
        <w:t>The speed of trust: The one thing that changes everything</w:t>
      </w:r>
      <w:r w:rsidRPr="00DC3FD6">
        <w:rPr>
          <w:rFonts w:ascii="Times New Roman" w:eastAsia="Times New Roman" w:hAnsi="Times New Roman" w:cs="Times New Roman"/>
          <w:kern w:val="0"/>
          <w:sz w:val="24"/>
          <w:szCs w:val="24"/>
          <w14:ligatures w14:val="none"/>
        </w:rPr>
        <w:t>. Free Press.</w:t>
      </w:r>
    </w:p>
    <w:p w14:paraId="45EAE3C8" w14:textId="77777777" w:rsidR="00DC3FD6" w:rsidRPr="00DC3FD6" w:rsidRDefault="00DC3FD6" w:rsidP="00DC3FD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kern w:val="0"/>
          <w:sz w:val="24"/>
          <w:szCs w:val="24"/>
          <w14:ligatures w14:val="none"/>
        </w:rPr>
        <w:t xml:space="preserve">Drucker, P. F. (2009). </w:t>
      </w:r>
      <w:r w:rsidRPr="00DC3FD6">
        <w:rPr>
          <w:rFonts w:ascii="Times New Roman" w:eastAsia="Times New Roman" w:hAnsi="Times New Roman" w:cs="Times New Roman"/>
          <w:i/>
          <w:iCs/>
          <w:kern w:val="0"/>
          <w:sz w:val="24"/>
          <w:szCs w:val="24"/>
          <w14:ligatures w14:val="none"/>
        </w:rPr>
        <w:t>Managing oneself</w:t>
      </w:r>
      <w:r w:rsidRPr="00DC3FD6">
        <w:rPr>
          <w:rFonts w:ascii="Times New Roman" w:eastAsia="Times New Roman" w:hAnsi="Times New Roman" w:cs="Times New Roman"/>
          <w:kern w:val="0"/>
          <w:sz w:val="24"/>
          <w:szCs w:val="24"/>
          <w14:ligatures w14:val="none"/>
        </w:rPr>
        <w:t>. Harvard Business Review.</w:t>
      </w:r>
    </w:p>
    <w:p w14:paraId="5F3145BF" w14:textId="77777777" w:rsidR="00DC3FD6" w:rsidRPr="00DC3FD6" w:rsidRDefault="00DC3FD6" w:rsidP="00DC3FD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kern w:val="0"/>
          <w:sz w:val="24"/>
          <w:szCs w:val="24"/>
          <w14:ligatures w14:val="none"/>
        </w:rPr>
        <w:t xml:space="preserve">Dweck, C. (2016). </w:t>
      </w:r>
      <w:r w:rsidRPr="00DC3FD6">
        <w:rPr>
          <w:rFonts w:ascii="Times New Roman" w:eastAsia="Times New Roman" w:hAnsi="Times New Roman" w:cs="Times New Roman"/>
          <w:i/>
          <w:iCs/>
          <w:kern w:val="0"/>
          <w:sz w:val="24"/>
          <w:szCs w:val="24"/>
          <w14:ligatures w14:val="none"/>
        </w:rPr>
        <w:t>Mindset: The new psychology of success</w:t>
      </w:r>
      <w:r w:rsidRPr="00DC3FD6">
        <w:rPr>
          <w:rFonts w:ascii="Times New Roman" w:eastAsia="Times New Roman" w:hAnsi="Times New Roman" w:cs="Times New Roman"/>
          <w:kern w:val="0"/>
          <w:sz w:val="24"/>
          <w:szCs w:val="24"/>
          <w14:ligatures w14:val="none"/>
        </w:rPr>
        <w:t>. Ballantine Books.</w:t>
      </w:r>
    </w:p>
    <w:p w14:paraId="004DA547" w14:textId="77777777" w:rsidR="00DC3FD6" w:rsidRPr="00DC3FD6" w:rsidRDefault="00DC3FD6" w:rsidP="00DC3FD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kern w:val="0"/>
          <w:sz w:val="24"/>
          <w:szCs w:val="24"/>
          <w14:ligatures w14:val="none"/>
        </w:rPr>
        <w:t xml:space="preserve">Ekman, P. (2003). </w:t>
      </w:r>
      <w:r w:rsidRPr="00DC3FD6">
        <w:rPr>
          <w:rFonts w:ascii="Times New Roman" w:eastAsia="Times New Roman" w:hAnsi="Times New Roman" w:cs="Times New Roman"/>
          <w:i/>
          <w:iCs/>
          <w:kern w:val="0"/>
          <w:sz w:val="24"/>
          <w:szCs w:val="24"/>
          <w14:ligatures w14:val="none"/>
        </w:rPr>
        <w:t>Emotions revealed: Recognizing faces and feelings to improve communication and emotional life</w:t>
      </w:r>
      <w:r w:rsidRPr="00DC3FD6">
        <w:rPr>
          <w:rFonts w:ascii="Times New Roman" w:eastAsia="Times New Roman" w:hAnsi="Times New Roman" w:cs="Times New Roman"/>
          <w:kern w:val="0"/>
          <w:sz w:val="24"/>
          <w:szCs w:val="24"/>
          <w14:ligatures w14:val="none"/>
        </w:rPr>
        <w:t>. Times Books.</w:t>
      </w:r>
    </w:p>
    <w:p w14:paraId="3DCA560E" w14:textId="77777777" w:rsidR="00DC3FD6" w:rsidRPr="00DC3FD6" w:rsidRDefault="00DC3FD6" w:rsidP="00DC3FD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kern w:val="0"/>
          <w:sz w:val="24"/>
          <w:szCs w:val="24"/>
          <w14:ligatures w14:val="none"/>
        </w:rPr>
        <w:t xml:space="preserve">Goleman, D. (1995). </w:t>
      </w:r>
      <w:r w:rsidRPr="00DC3FD6">
        <w:rPr>
          <w:rFonts w:ascii="Times New Roman" w:eastAsia="Times New Roman" w:hAnsi="Times New Roman" w:cs="Times New Roman"/>
          <w:i/>
          <w:iCs/>
          <w:kern w:val="0"/>
          <w:sz w:val="24"/>
          <w:szCs w:val="24"/>
          <w14:ligatures w14:val="none"/>
        </w:rPr>
        <w:t>Emotional intelligence: Why it can matter more than IQ</w:t>
      </w:r>
      <w:r w:rsidRPr="00DC3FD6">
        <w:rPr>
          <w:rFonts w:ascii="Times New Roman" w:eastAsia="Times New Roman" w:hAnsi="Times New Roman" w:cs="Times New Roman"/>
          <w:kern w:val="0"/>
          <w:sz w:val="24"/>
          <w:szCs w:val="24"/>
          <w14:ligatures w14:val="none"/>
        </w:rPr>
        <w:t>. Bantam Books.</w:t>
      </w:r>
    </w:p>
    <w:p w14:paraId="165438F2" w14:textId="77777777" w:rsidR="00DC3FD6" w:rsidRPr="00DC3FD6" w:rsidRDefault="00DC3FD6" w:rsidP="00DC3FD6">
      <w:pPr>
        <w:spacing w:before="100" w:beforeAutospacing="1" w:after="100" w:afterAutospacing="1" w:line="240" w:lineRule="auto"/>
        <w:rPr>
          <w:rFonts w:ascii="Times New Roman" w:eastAsia="Times New Roman" w:hAnsi="Times New Roman" w:cs="Times New Roman"/>
          <w:kern w:val="0"/>
          <w:sz w:val="24"/>
          <w:szCs w:val="24"/>
          <w14:ligatures w14:val="none"/>
        </w:rPr>
      </w:pPr>
      <w:proofErr w:type="spellStart"/>
      <w:r w:rsidRPr="00DC3FD6">
        <w:rPr>
          <w:rFonts w:ascii="Times New Roman" w:eastAsia="Times New Roman" w:hAnsi="Times New Roman" w:cs="Times New Roman"/>
          <w:kern w:val="0"/>
          <w:sz w:val="24"/>
          <w:szCs w:val="24"/>
          <w14:ligatures w14:val="none"/>
        </w:rPr>
        <w:t>Grenny</w:t>
      </w:r>
      <w:proofErr w:type="spellEnd"/>
      <w:r w:rsidRPr="00DC3FD6">
        <w:rPr>
          <w:rFonts w:ascii="Times New Roman" w:eastAsia="Times New Roman" w:hAnsi="Times New Roman" w:cs="Times New Roman"/>
          <w:kern w:val="0"/>
          <w:sz w:val="24"/>
          <w:szCs w:val="24"/>
          <w14:ligatures w14:val="none"/>
        </w:rPr>
        <w:t xml:space="preserve">, J., Patterson, K., McMillan, R., &amp; Switzler, A. (2021). </w:t>
      </w:r>
      <w:r w:rsidRPr="00DC3FD6">
        <w:rPr>
          <w:rFonts w:ascii="Times New Roman" w:eastAsia="Times New Roman" w:hAnsi="Times New Roman" w:cs="Times New Roman"/>
          <w:i/>
          <w:iCs/>
          <w:kern w:val="0"/>
          <w:sz w:val="24"/>
          <w:szCs w:val="24"/>
          <w14:ligatures w14:val="none"/>
        </w:rPr>
        <w:t>Crucial conversations: Tools for talking when stakes are high</w:t>
      </w:r>
      <w:r w:rsidRPr="00DC3FD6">
        <w:rPr>
          <w:rFonts w:ascii="Times New Roman" w:eastAsia="Times New Roman" w:hAnsi="Times New Roman" w:cs="Times New Roman"/>
          <w:kern w:val="0"/>
          <w:sz w:val="24"/>
          <w:szCs w:val="24"/>
          <w14:ligatures w14:val="none"/>
        </w:rPr>
        <w:t xml:space="preserve"> (3rd ed.). McGraw-Hill Education.</w:t>
      </w:r>
    </w:p>
    <w:p w14:paraId="38196652" w14:textId="77777777" w:rsidR="00DC3FD6" w:rsidRPr="00DC3FD6" w:rsidRDefault="00DC3FD6" w:rsidP="00DC3FD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kern w:val="0"/>
          <w:sz w:val="24"/>
          <w:szCs w:val="24"/>
          <w14:ligatures w14:val="none"/>
        </w:rPr>
        <w:t xml:space="preserve">Kotter, J. (2008). </w:t>
      </w:r>
      <w:r w:rsidRPr="00DC3FD6">
        <w:rPr>
          <w:rFonts w:ascii="Times New Roman" w:eastAsia="Times New Roman" w:hAnsi="Times New Roman" w:cs="Times New Roman"/>
          <w:i/>
          <w:iCs/>
          <w:kern w:val="0"/>
          <w:sz w:val="24"/>
          <w:szCs w:val="24"/>
          <w14:ligatures w14:val="none"/>
        </w:rPr>
        <w:t>A sense of urgency</w:t>
      </w:r>
      <w:r w:rsidRPr="00DC3FD6">
        <w:rPr>
          <w:rFonts w:ascii="Times New Roman" w:eastAsia="Times New Roman" w:hAnsi="Times New Roman" w:cs="Times New Roman"/>
          <w:kern w:val="0"/>
          <w:sz w:val="24"/>
          <w:szCs w:val="24"/>
          <w14:ligatures w14:val="none"/>
        </w:rPr>
        <w:t>. Harvard Business Review Press.</w:t>
      </w:r>
    </w:p>
    <w:p w14:paraId="4177196D" w14:textId="77777777" w:rsidR="00DC3FD6" w:rsidRPr="00DC3FD6" w:rsidRDefault="00DC3FD6" w:rsidP="00DC3FD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kern w:val="0"/>
          <w:sz w:val="24"/>
          <w:szCs w:val="24"/>
          <w14:ligatures w14:val="none"/>
        </w:rPr>
        <w:t xml:space="preserve">Levine, P. A. (2015). </w:t>
      </w:r>
      <w:r w:rsidRPr="00DC3FD6">
        <w:rPr>
          <w:rFonts w:ascii="Times New Roman" w:eastAsia="Times New Roman" w:hAnsi="Times New Roman" w:cs="Times New Roman"/>
          <w:i/>
          <w:iCs/>
          <w:kern w:val="0"/>
          <w:sz w:val="24"/>
          <w:szCs w:val="24"/>
          <w14:ligatures w14:val="none"/>
        </w:rPr>
        <w:t>Trauma and memory: Brain and body in a search for the living past</w:t>
      </w:r>
      <w:r w:rsidRPr="00DC3FD6">
        <w:rPr>
          <w:rFonts w:ascii="Times New Roman" w:eastAsia="Times New Roman" w:hAnsi="Times New Roman" w:cs="Times New Roman"/>
          <w:kern w:val="0"/>
          <w:sz w:val="24"/>
          <w:szCs w:val="24"/>
          <w14:ligatures w14:val="none"/>
        </w:rPr>
        <w:t>. North Atlantic Books.</w:t>
      </w:r>
    </w:p>
    <w:p w14:paraId="111748F0" w14:textId="77777777" w:rsidR="00DC3FD6" w:rsidRPr="00DC3FD6" w:rsidRDefault="00DC3FD6" w:rsidP="00DC3FD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kern w:val="0"/>
          <w:sz w:val="24"/>
          <w:szCs w:val="24"/>
          <w14:ligatures w14:val="none"/>
        </w:rPr>
        <w:t xml:space="preserve">Meyer, H. H. (1978). Performance appraisal: Theory and practice. </w:t>
      </w:r>
      <w:r w:rsidRPr="00DC3FD6">
        <w:rPr>
          <w:rFonts w:ascii="Times New Roman" w:eastAsia="Times New Roman" w:hAnsi="Times New Roman" w:cs="Times New Roman"/>
          <w:i/>
          <w:iCs/>
          <w:kern w:val="0"/>
          <w:sz w:val="24"/>
          <w:szCs w:val="24"/>
          <w14:ligatures w14:val="none"/>
        </w:rPr>
        <w:t>Journal of Management</w:t>
      </w:r>
      <w:r w:rsidRPr="00DC3FD6">
        <w:rPr>
          <w:rFonts w:ascii="Times New Roman" w:eastAsia="Times New Roman" w:hAnsi="Times New Roman" w:cs="Times New Roman"/>
          <w:kern w:val="0"/>
          <w:sz w:val="24"/>
          <w:szCs w:val="24"/>
          <w14:ligatures w14:val="none"/>
        </w:rPr>
        <w:t xml:space="preserve">, </w:t>
      </w:r>
      <w:r w:rsidRPr="00DC3FD6">
        <w:rPr>
          <w:rFonts w:ascii="Times New Roman" w:eastAsia="Times New Roman" w:hAnsi="Times New Roman" w:cs="Times New Roman"/>
          <w:i/>
          <w:iCs/>
          <w:kern w:val="0"/>
          <w:sz w:val="24"/>
          <w:szCs w:val="24"/>
          <w14:ligatures w14:val="none"/>
        </w:rPr>
        <w:t>4</w:t>
      </w:r>
      <w:r w:rsidRPr="00DC3FD6">
        <w:rPr>
          <w:rFonts w:ascii="Times New Roman" w:eastAsia="Times New Roman" w:hAnsi="Times New Roman" w:cs="Times New Roman"/>
          <w:kern w:val="0"/>
          <w:sz w:val="24"/>
          <w:szCs w:val="24"/>
          <w14:ligatures w14:val="none"/>
        </w:rPr>
        <w:t>(1), 77–89.</w:t>
      </w:r>
    </w:p>
    <w:p w14:paraId="4555C69A" w14:textId="77777777" w:rsidR="00DC3FD6" w:rsidRPr="00DC3FD6" w:rsidRDefault="00DC3FD6" w:rsidP="00DC3FD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kern w:val="0"/>
          <w:sz w:val="24"/>
          <w:szCs w:val="24"/>
          <w14:ligatures w14:val="none"/>
        </w:rPr>
        <w:t xml:space="preserve">Mehrabian, A. (1981). </w:t>
      </w:r>
      <w:r w:rsidRPr="00DC3FD6">
        <w:rPr>
          <w:rFonts w:ascii="Times New Roman" w:eastAsia="Times New Roman" w:hAnsi="Times New Roman" w:cs="Times New Roman"/>
          <w:i/>
          <w:iCs/>
          <w:kern w:val="0"/>
          <w:sz w:val="24"/>
          <w:szCs w:val="24"/>
          <w14:ligatures w14:val="none"/>
        </w:rPr>
        <w:t>Silent messages: Implicit communication of emotions and attitudes</w:t>
      </w:r>
      <w:r w:rsidRPr="00DC3FD6">
        <w:rPr>
          <w:rFonts w:ascii="Times New Roman" w:eastAsia="Times New Roman" w:hAnsi="Times New Roman" w:cs="Times New Roman"/>
          <w:kern w:val="0"/>
          <w:sz w:val="24"/>
          <w:szCs w:val="24"/>
          <w14:ligatures w14:val="none"/>
        </w:rPr>
        <w:t>. Wadsworth Publishing.</w:t>
      </w:r>
    </w:p>
    <w:p w14:paraId="06B0CA41" w14:textId="77777777" w:rsidR="00DC3FD6" w:rsidRPr="00DC3FD6" w:rsidRDefault="00DC3FD6" w:rsidP="00DC3FD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kern w:val="0"/>
          <w:sz w:val="24"/>
          <w:szCs w:val="24"/>
          <w14:ligatures w14:val="none"/>
        </w:rPr>
        <w:t xml:space="preserve">Porges, S. W. (2011). </w:t>
      </w:r>
      <w:r w:rsidRPr="00DC3FD6">
        <w:rPr>
          <w:rFonts w:ascii="Times New Roman" w:eastAsia="Times New Roman" w:hAnsi="Times New Roman" w:cs="Times New Roman"/>
          <w:i/>
          <w:iCs/>
          <w:kern w:val="0"/>
          <w:sz w:val="24"/>
          <w:szCs w:val="24"/>
          <w14:ligatures w14:val="none"/>
        </w:rPr>
        <w:t>The polyvagal theory: Neurophysiological foundations of emotions, attachment, communication, and self-regulation</w:t>
      </w:r>
      <w:r w:rsidRPr="00DC3FD6">
        <w:rPr>
          <w:rFonts w:ascii="Times New Roman" w:eastAsia="Times New Roman" w:hAnsi="Times New Roman" w:cs="Times New Roman"/>
          <w:kern w:val="0"/>
          <w:sz w:val="24"/>
          <w:szCs w:val="24"/>
          <w14:ligatures w14:val="none"/>
        </w:rPr>
        <w:t>. Norton Series on Interpersonal Neurobiology.</w:t>
      </w:r>
    </w:p>
    <w:p w14:paraId="474BDDF4" w14:textId="77777777" w:rsidR="00DC3FD6" w:rsidRPr="00DC3FD6" w:rsidRDefault="00DC3FD6" w:rsidP="00DC3FD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kern w:val="0"/>
          <w:sz w:val="24"/>
          <w:szCs w:val="24"/>
          <w14:ligatures w14:val="none"/>
        </w:rPr>
        <w:t xml:space="preserve">Southwick, S. M., &amp; Charney, D. S. (2012). </w:t>
      </w:r>
      <w:r w:rsidRPr="00DC3FD6">
        <w:rPr>
          <w:rFonts w:ascii="Times New Roman" w:eastAsia="Times New Roman" w:hAnsi="Times New Roman" w:cs="Times New Roman"/>
          <w:i/>
          <w:iCs/>
          <w:kern w:val="0"/>
          <w:sz w:val="24"/>
          <w:szCs w:val="24"/>
          <w14:ligatures w14:val="none"/>
        </w:rPr>
        <w:t>Resilience: The science of mastering life’s greatest challenges</w:t>
      </w:r>
      <w:r w:rsidRPr="00DC3FD6">
        <w:rPr>
          <w:rFonts w:ascii="Times New Roman" w:eastAsia="Times New Roman" w:hAnsi="Times New Roman" w:cs="Times New Roman"/>
          <w:kern w:val="0"/>
          <w:sz w:val="24"/>
          <w:szCs w:val="24"/>
          <w14:ligatures w14:val="none"/>
        </w:rPr>
        <w:t>. Cambridge University Press.</w:t>
      </w:r>
    </w:p>
    <w:p w14:paraId="448EB846" w14:textId="77777777" w:rsidR="00DC3FD6" w:rsidRPr="00DC3FD6" w:rsidRDefault="00DC3FD6" w:rsidP="00DC3FD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3FD6">
        <w:rPr>
          <w:rFonts w:ascii="Times New Roman" w:eastAsia="Times New Roman" w:hAnsi="Times New Roman" w:cs="Times New Roman"/>
          <w:kern w:val="0"/>
          <w:sz w:val="24"/>
          <w:szCs w:val="24"/>
          <w14:ligatures w14:val="none"/>
        </w:rPr>
        <w:t xml:space="preserve">Schramm, W. (1954). </w:t>
      </w:r>
      <w:r w:rsidRPr="00DC3FD6">
        <w:rPr>
          <w:rFonts w:ascii="Times New Roman" w:eastAsia="Times New Roman" w:hAnsi="Times New Roman" w:cs="Times New Roman"/>
          <w:i/>
          <w:iCs/>
          <w:kern w:val="0"/>
          <w:sz w:val="24"/>
          <w:szCs w:val="24"/>
          <w14:ligatures w14:val="none"/>
        </w:rPr>
        <w:t>The process and effects of mass communication</w:t>
      </w:r>
      <w:r w:rsidRPr="00DC3FD6">
        <w:rPr>
          <w:rFonts w:ascii="Times New Roman" w:eastAsia="Times New Roman" w:hAnsi="Times New Roman" w:cs="Times New Roman"/>
          <w:kern w:val="0"/>
          <w:sz w:val="24"/>
          <w:szCs w:val="24"/>
          <w14:ligatures w14:val="none"/>
        </w:rPr>
        <w:t>. University of Illinois Press.</w:t>
      </w:r>
    </w:p>
    <w:p w14:paraId="4512E520" w14:textId="77777777" w:rsidR="00735846" w:rsidRDefault="00735846"/>
    <w:sectPr w:rsidR="00735846">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BF9A48" w14:textId="77777777" w:rsidR="00276FE2" w:rsidRDefault="00276FE2" w:rsidP="00DC3FD6">
      <w:pPr>
        <w:spacing w:after="0" w:line="240" w:lineRule="auto"/>
      </w:pPr>
      <w:r>
        <w:separator/>
      </w:r>
    </w:p>
  </w:endnote>
  <w:endnote w:type="continuationSeparator" w:id="0">
    <w:p w14:paraId="0F64BA99" w14:textId="77777777" w:rsidR="00276FE2" w:rsidRDefault="00276FE2" w:rsidP="00DC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85CB9" w14:textId="77777777" w:rsidR="00E46E81" w:rsidRDefault="00000000">
    <w:pPr>
      <w:pStyle w:val="Footer"/>
      <w:pBdr>
        <w:top w:val="single" w:sz="4" w:space="1" w:color="auto"/>
      </w:pBdr>
      <w:tabs>
        <w:tab w:val="clear" w:pos="4320"/>
        <w:tab w:val="clear" w:pos="8640"/>
        <w:tab w:val="right" w:pos="9000"/>
      </w:tabs>
      <w:jc w:val="left"/>
      <w:rPr>
        <w:rStyle w:val="PageNumber"/>
      </w:rPr>
    </w:pPr>
    <w:r>
      <w:rPr>
        <w:rStyle w:val="PageNumber"/>
        <w:sz w:val="20"/>
      </w:rPr>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256</w:t>
    </w:r>
    <w:r>
      <w:rPr>
        <w:rStyle w:val="PageNumber"/>
        <w:sz w:val="20"/>
      </w:rPr>
      <w:fldChar w:fldCharType="end"/>
    </w:r>
    <w:r>
      <w:rPr>
        <w:rStyle w:val="PageNumber"/>
        <w:sz w:val="20"/>
      </w:rPr>
      <w:t xml:space="preserve"> / Lesson 23</w:t>
    </w:r>
    <w:r>
      <w:rPr>
        <w:rStyle w:val="PageNumber"/>
        <w:sz w:val="20"/>
      </w:rPr>
      <w:tab/>
      <w:t>Leadership in Police Organizations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C8991" w14:textId="326177E7" w:rsidR="00E46E81" w:rsidRDefault="00DC3FD6">
    <w:pPr>
      <w:pStyle w:val="Footer"/>
      <w:pBdr>
        <w:top w:val="single" w:sz="4" w:space="1" w:color="auto"/>
      </w:pBdr>
      <w:tabs>
        <w:tab w:val="clear" w:pos="4320"/>
        <w:tab w:val="clear" w:pos="8640"/>
        <w:tab w:val="right" w:pos="9000"/>
      </w:tabs>
      <w:jc w:val="right"/>
      <w:rPr>
        <w:rStyle w:val="PageNumber"/>
        <w:sz w:val="20"/>
      </w:rPr>
    </w:pPr>
    <w:r>
      <w:rPr>
        <w:rStyle w:val="PageNumber"/>
        <w:sz w:val="20"/>
      </w:rPr>
      <w:t>Developing Leaders in Texas Law Enforcement</w:t>
    </w:r>
    <w:r>
      <w:rPr>
        <w:rStyle w:val="PageNumber"/>
        <w:sz w:val="20"/>
      </w:rPr>
      <w:tab/>
      <w:t xml:space="preserve">Lesson 23 / page </w:t>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148</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9B529E" w14:textId="77777777" w:rsidR="00276FE2" w:rsidRDefault="00276FE2" w:rsidP="00DC3FD6">
      <w:pPr>
        <w:spacing w:after="0" w:line="240" w:lineRule="auto"/>
      </w:pPr>
      <w:r>
        <w:separator/>
      </w:r>
    </w:p>
  </w:footnote>
  <w:footnote w:type="continuationSeparator" w:id="0">
    <w:p w14:paraId="79E927A2" w14:textId="77777777" w:rsidR="00276FE2" w:rsidRDefault="00276FE2" w:rsidP="00DC3F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22127E"/>
    <w:multiLevelType w:val="hybridMultilevel"/>
    <w:tmpl w:val="D75EEAD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B707E2"/>
    <w:multiLevelType w:val="multilevel"/>
    <w:tmpl w:val="286E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8A1376"/>
    <w:multiLevelType w:val="multilevel"/>
    <w:tmpl w:val="911EC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A458E4"/>
    <w:multiLevelType w:val="multilevel"/>
    <w:tmpl w:val="DAD6C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2B7344"/>
    <w:multiLevelType w:val="multilevel"/>
    <w:tmpl w:val="B5B675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9A25F46"/>
    <w:multiLevelType w:val="multilevel"/>
    <w:tmpl w:val="73D07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2C1649B"/>
    <w:multiLevelType w:val="multilevel"/>
    <w:tmpl w:val="9B14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B322846"/>
    <w:multiLevelType w:val="multilevel"/>
    <w:tmpl w:val="98206C3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E8D5F40"/>
    <w:multiLevelType w:val="multilevel"/>
    <w:tmpl w:val="E0745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9712FB8"/>
    <w:multiLevelType w:val="multilevel"/>
    <w:tmpl w:val="BBA64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B1764C7"/>
    <w:multiLevelType w:val="multilevel"/>
    <w:tmpl w:val="ECA28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9675B6F"/>
    <w:multiLevelType w:val="multilevel"/>
    <w:tmpl w:val="F2E601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EB2737D"/>
    <w:multiLevelType w:val="multilevel"/>
    <w:tmpl w:val="816A3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74160533">
    <w:abstractNumId w:val="1"/>
  </w:num>
  <w:num w:numId="2" w16cid:durableId="508254262">
    <w:abstractNumId w:val="5"/>
  </w:num>
  <w:num w:numId="3" w16cid:durableId="2117670450">
    <w:abstractNumId w:val="9"/>
  </w:num>
  <w:num w:numId="4" w16cid:durableId="787703173">
    <w:abstractNumId w:val="8"/>
  </w:num>
  <w:num w:numId="5" w16cid:durableId="940599911">
    <w:abstractNumId w:val="11"/>
  </w:num>
  <w:num w:numId="6" w16cid:durableId="648752478">
    <w:abstractNumId w:val="6"/>
  </w:num>
  <w:num w:numId="7" w16cid:durableId="1853645683">
    <w:abstractNumId w:val="7"/>
  </w:num>
  <w:num w:numId="8" w16cid:durableId="2026444134">
    <w:abstractNumId w:val="12"/>
  </w:num>
  <w:num w:numId="9" w16cid:durableId="1780560939">
    <w:abstractNumId w:val="4"/>
  </w:num>
  <w:num w:numId="10" w16cid:durableId="1788429793">
    <w:abstractNumId w:val="2"/>
  </w:num>
  <w:num w:numId="11" w16cid:durableId="1259560327">
    <w:abstractNumId w:val="3"/>
  </w:num>
  <w:num w:numId="12" w16cid:durableId="1617247014">
    <w:abstractNumId w:val="10"/>
  </w:num>
  <w:num w:numId="13" w16cid:durableId="1639990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FD6"/>
    <w:rsid w:val="00276FE2"/>
    <w:rsid w:val="00413A89"/>
    <w:rsid w:val="00421CE3"/>
    <w:rsid w:val="00734F2F"/>
    <w:rsid w:val="00735846"/>
    <w:rsid w:val="009236B6"/>
    <w:rsid w:val="00A505B8"/>
    <w:rsid w:val="00AB6055"/>
    <w:rsid w:val="00B42A5C"/>
    <w:rsid w:val="00CF63CF"/>
    <w:rsid w:val="00DC3FD6"/>
    <w:rsid w:val="00E46E81"/>
    <w:rsid w:val="00EA228E"/>
    <w:rsid w:val="00F01588"/>
    <w:rsid w:val="00F52DD4"/>
    <w:rsid w:val="00FF0E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20045A"/>
  <w15:chartTrackingRefBased/>
  <w15:docId w15:val="{CF0D089D-4F2C-4491-801F-487E26852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3FD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C3FD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C3FD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C3FD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C3FD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C3FD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C3FD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C3FD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C3FD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3FD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C3FD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C3FD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C3FD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C3FD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C3FD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C3FD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C3FD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C3FD6"/>
    <w:rPr>
      <w:rFonts w:eastAsiaTheme="majorEastAsia" w:cstheme="majorBidi"/>
      <w:color w:val="272727" w:themeColor="text1" w:themeTint="D8"/>
    </w:rPr>
  </w:style>
  <w:style w:type="paragraph" w:styleId="Title">
    <w:name w:val="Title"/>
    <w:basedOn w:val="Normal"/>
    <w:next w:val="Normal"/>
    <w:link w:val="TitleChar"/>
    <w:uiPriority w:val="10"/>
    <w:qFormat/>
    <w:rsid w:val="00DC3FD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3FD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C3FD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C3FD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C3FD6"/>
    <w:pPr>
      <w:spacing w:before="160"/>
      <w:jc w:val="center"/>
    </w:pPr>
    <w:rPr>
      <w:i/>
      <w:iCs/>
      <w:color w:val="404040" w:themeColor="text1" w:themeTint="BF"/>
    </w:rPr>
  </w:style>
  <w:style w:type="character" w:customStyle="1" w:styleId="QuoteChar">
    <w:name w:val="Quote Char"/>
    <w:basedOn w:val="DefaultParagraphFont"/>
    <w:link w:val="Quote"/>
    <w:uiPriority w:val="29"/>
    <w:rsid w:val="00DC3FD6"/>
    <w:rPr>
      <w:i/>
      <w:iCs/>
      <w:color w:val="404040" w:themeColor="text1" w:themeTint="BF"/>
    </w:rPr>
  </w:style>
  <w:style w:type="paragraph" w:styleId="ListParagraph">
    <w:name w:val="List Paragraph"/>
    <w:basedOn w:val="Normal"/>
    <w:uiPriority w:val="34"/>
    <w:qFormat/>
    <w:rsid w:val="00DC3FD6"/>
    <w:pPr>
      <w:ind w:left="720"/>
      <w:contextualSpacing/>
    </w:pPr>
  </w:style>
  <w:style w:type="character" w:styleId="IntenseEmphasis">
    <w:name w:val="Intense Emphasis"/>
    <w:basedOn w:val="DefaultParagraphFont"/>
    <w:uiPriority w:val="21"/>
    <w:qFormat/>
    <w:rsid w:val="00DC3FD6"/>
    <w:rPr>
      <w:i/>
      <w:iCs/>
      <w:color w:val="0F4761" w:themeColor="accent1" w:themeShade="BF"/>
    </w:rPr>
  </w:style>
  <w:style w:type="paragraph" w:styleId="IntenseQuote">
    <w:name w:val="Intense Quote"/>
    <w:basedOn w:val="Normal"/>
    <w:next w:val="Normal"/>
    <w:link w:val="IntenseQuoteChar"/>
    <w:uiPriority w:val="30"/>
    <w:qFormat/>
    <w:rsid w:val="00DC3FD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C3FD6"/>
    <w:rPr>
      <w:i/>
      <w:iCs/>
      <w:color w:val="0F4761" w:themeColor="accent1" w:themeShade="BF"/>
    </w:rPr>
  </w:style>
  <w:style w:type="character" w:styleId="IntenseReference">
    <w:name w:val="Intense Reference"/>
    <w:basedOn w:val="DefaultParagraphFont"/>
    <w:uiPriority w:val="32"/>
    <w:qFormat/>
    <w:rsid w:val="00DC3FD6"/>
    <w:rPr>
      <w:b/>
      <w:bCs/>
      <w:smallCaps/>
      <w:color w:val="0F4761" w:themeColor="accent1" w:themeShade="BF"/>
      <w:spacing w:val="5"/>
    </w:rPr>
  </w:style>
  <w:style w:type="paragraph" w:customStyle="1" w:styleId="Head1">
    <w:name w:val="Head 1"/>
    <w:basedOn w:val="Heading1"/>
    <w:autoRedefine/>
    <w:rsid w:val="00DC3FD6"/>
    <w:pPr>
      <w:keepLines w:val="0"/>
      <w:tabs>
        <w:tab w:val="right" w:leader="underscore" w:pos="9000"/>
      </w:tabs>
      <w:spacing w:before="840" w:after="360" w:line="240" w:lineRule="auto"/>
      <w:jc w:val="center"/>
    </w:pPr>
    <w:rPr>
      <w:rFonts w:ascii="Arial" w:eastAsia="Times New Roman" w:hAnsi="Arial" w:cs="Times New Roman"/>
      <w:b/>
      <w:caps/>
      <w:color w:val="auto"/>
      <w:kern w:val="0"/>
      <w:sz w:val="36"/>
      <w:szCs w:val="20"/>
      <w14:ligatures w14:val="none"/>
    </w:rPr>
  </w:style>
  <w:style w:type="paragraph" w:customStyle="1" w:styleId="Head2">
    <w:name w:val="Head 2"/>
    <w:next w:val="Normal"/>
    <w:autoRedefine/>
    <w:rsid w:val="00DC3FD6"/>
    <w:pPr>
      <w:keepNext/>
      <w:pBdr>
        <w:bottom w:val="single" w:sz="8" w:space="1" w:color="auto"/>
      </w:pBdr>
      <w:spacing w:before="360" w:after="240" w:line="240" w:lineRule="auto"/>
    </w:pPr>
    <w:rPr>
      <w:rFonts w:ascii="Arial" w:eastAsia="Times New Roman" w:hAnsi="Arial" w:cs="Times New Roman"/>
      <w:b/>
      <w:kern w:val="0"/>
      <w:sz w:val="28"/>
      <w:szCs w:val="20"/>
      <w14:ligatures w14:val="none"/>
    </w:rPr>
  </w:style>
  <w:style w:type="paragraph" w:customStyle="1" w:styleId="Head3">
    <w:name w:val="Head 3"/>
    <w:basedOn w:val="Normal"/>
    <w:rsid w:val="00DC3FD6"/>
    <w:pPr>
      <w:keepNext/>
      <w:tabs>
        <w:tab w:val="left" w:pos="720"/>
      </w:tabs>
      <w:spacing w:after="120" w:line="240" w:lineRule="auto"/>
      <w:jc w:val="both"/>
    </w:pPr>
    <w:rPr>
      <w:rFonts w:ascii="Arial" w:eastAsia="Times New Roman" w:hAnsi="Arial" w:cs="Times New Roman"/>
      <w:b/>
      <w:i/>
      <w:kern w:val="0"/>
      <w:sz w:val="24"/>
      <w:szCs w:val="20"/>
      <w14:ligatures w14:val="none"/>
    </w:rPr>
  </w:style>
  <w:style w:type="character" w:styleId="PageNumber">
    <w:name w:val="page number"/>
    <w:basedOn w:val="DefaultParagraphFont"/>
    <w:rsid w:val="00DC3FD6"/>
  </w:style>
  <w:style w:type="paragraph" w:styleId="Footer">
    <w:name w:val="footer"/>
    <w:basedOn w:val="Normal"/>
    <w:link w:val="FooterChar"/>
    <w:rsid w:val="00DC3FD6"/>
    <w:pPr>
      <w:tabs>
        <w:tab w:val="left" w:pos="720"/>
        <w:tab w:val="center" w:pos="4320"/>
        <w:tab w:val="right" w:pos="8640"/>
      </w:tabs>
      <w:spacing w:after="0" w:line="240" w:lineRule="auto"/>
      <w:jc w:val="both"/>
    </w:pPr>
    <w:rPr>
      <w:rFonts w:ascii="Times New Roman" w:eastAsia="Times New Roman" w:hAnsi="Times New Roman" w:cs="Times New Roman"/>
      <w:kern w:val="0"/>
      <w:sz w:val="24"/>
      <w:szCs w:val="20"/>
      <w14:ligatures w14:val="none"/>
    </w:rPr>
  </w:style>
  <w:style w:type="character" w:customStyle="1" w:styleId="FooterChar">
    <w:name w:val="Footer Char"/>
    <w:basedOn w:val="DefaultParagraphFont"/>
    <w:link w:val="Footer"/>
    <w:rsid w:val="00DC3FD6"/>
    <w:rPr>
      <w:rFonts w:ascii="Times New Roman" w:eastAsia="Times New Roman" w:hAnsi="Times New Roman" w:cs="Times New Roman"/>
      <w:kern w:val="0"/>
      <w:sz w:val="24"/>
      <w:szCs w:val="20"/>
      <w14:ligatures w14:val="none"/>
    </w:rPr>
  </w:style>
  <w:style w:type="paragraph" w:styleId="Header">
    <w:name w:val="header"/>
    <w:basedOn w:val="Normal"/>
    <w:link w:val="HeaderChar"/>
    <w:uiPriority w:val="99"/>
    <w:unhideWhenUsed/>
    <w:rsid w:val="00DC3F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3F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2382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3157</Words>
  <Characters>18992</Characters>
  <Application>Microsoft Office Word</Application>
  <DocSecurity>0</DocSecurity>
  <Lines>415</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Alexander</dc:creator>
  <cp:keywords/>
  <dc:description/>
  <cp:lastModifiedBy>Mike Alexander</cp:lastModifiedBy>
  <cp:revision>2</cp:revision>
  <dcterms:created xsi:type="dcterms:W3CDTF">2025-03-13T12:39:00Z</dcterms:created>
  <dcterms:modified xsi:type="dcterms:W3CDTF">2025-03-13T12:39:00Z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849635b2-ed04-4271-8f29-e7045da49eb5</vt:lpwstr>
  </property>
</Properties>
</file>